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2" w:rsidRPr="00890F27" w:rsidRDefault="00821851" w:rsidP="00890F27">
      <w:pPr>
        <w:pStyle w:val="CM42"/>
        <w:rPr>
          <w:rFonts w:ascii="Comic Sans MS" w:hAnsi="Comic Sans MS" w:cs="Times New Roman"/>
          <w:b/>
          <w:sz w:val="36"/>
          <w:szCs w:val="36"/>
        </w:rPr>
      </w:pPr>
      <w:r w:rsidRPr="00890F27">
        <w:rPr>
          <w:rFonts w:ascii="Comic Sans MS" w:hAnsi="Comic Sans MS" w:cs="Times New Roman"/>
          <w:b/>
          <w:sz w:val="36"/>
          <w:szCs w:val="36"/>
        </w:rPr>
        <w:t>«Визитная карточка</w:t>
      </w:r>
      <w:r w:rsidR="00ED06A2" w:rsidRPr="00890F27">
        <w:rPr>
          <w:rFonts w:ascii="Comic Sans MS" w:hAnsi="Comic Sans MS" w:cs="Times New Roman"/>
          <w:b/>
          <w:sz w:val="36"/>
          <w:szCs w:val="36"/>
        </w:rPr>
        <w:t>» проекта</w:t>
      </w:r>
    </w:p>
    <w:p w:rsidR="00ED06A2" w:rsidRPr="00890F27" w:rsidRDefault="00ED06A2" w:rsidP="00890F27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17195" w:type="dxa"/>
        <w:tblLook w:val="0000"/>
      </w:tblPr>
      <w:tblGrid>
        <w:gridCol w:w="2622"/>
        <w:gridCol w:w="105"/>
        <w:gridCol w:w="414"/>
        <w:gridCol w:w="3489"/>
        <w:gridCol w:w="2916"/>
        <w:gridCol w:w="7649"/>
      </w:tblGrid>
      <w:tr w:rsidR="00ED06A2" w:rsidRPr="00890F27" w:rsidTr="000346C1">
        <w:trPr>
          <w:gridAfter w:val="1"/>
          <w:wAfter w:w="7649" w:type="dxa"/>
          <w:trHeight w:val="438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Автор проекта 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27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</w:t>
            </w:r>
            <w:r w:rsidR="007079DE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C9179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отчество</w:t>
            </w:r>
          </w:p>
        </w:tc>
        <w:tc>
          <w:tcPr>
            <w:tcW w:w="6819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387D90" w:rsidRPr="00890F27" w:rsidRDefault="00821851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Щукина Наталья Владимировна</w:t>
            </w:r>
          </w:p>
          <w:p w:rsidR="00821851" w:rsidRPr="00890F27" w:rsidRDefault="00821851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Малова Юлия Сергеевна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27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Del="0097710E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Cs/>
                <w:sz w:val="28"/>
                <w:szCs w:val="28"/>
              </w:rPr>
              <w:t>Город, область</w:t>
            </w:r>
          </w:p>
        </w:tc>
        <w:tc>
          <w:tcPr>
            <w:tcW w:w="6819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890F27" w:rsidRDefault="00821851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Нижний Новгород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2727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387D90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6819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890F27" w:rsidRDefault="00821851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НГПУ имени </w:t>
            </w:r>
            <w:proofErr w:type="spell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Козьмы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Минина</w:t>
            </w:r>
          </w:p>
        </w:tc>
      </w:tr>
      <w:tr w:rsidR="00ED06A2" w:rsidRPr="00890F27" w:rsidTr="000346C1">
        <w:trPr>
          <w:gridAfter w:val="1"/>
          <w:wAfter w:w="7649" w:type="dxa"/>
          <w:trHeight w:val="425"/>
        </w:trPr>
        <w:tc>
          <w:tcPr>
            <w:tcW w:w="2727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2CDDC" w:themeFill="accent5" w:themeFillTint="99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проекта</w:t>
            </w:r>
          </w:p>
        </w:tc>
        <w:tc>
          <w:tcPr>
            <w:tcW w:w="6819" w:type="dxa"/>
            <w:gridSpan w:val="3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темы </w:t>
            </w:r>
            <w:r w:rsidR="007079DE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вашего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учебного</w:t>
            </w:r>
            <w:r w:rsidR="007079DE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проекта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A57530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Художественная культура Индии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Краткое содержание проекта 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2D37BA" w:rsidP="00890F27">
            <w:pPr>
              <w:pStyle w:val="Default0"/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Данный проект по курсу мировой художественной культуры для учащихся 11 классов предназначен для ознакомления учеников с культурой Индии, особенностями её архитектуры, религии, скульптуры и литературы.</w:t>
            </w:r>
          </w:p>
          <w:p w:rsidR="002D37BA" w:rsidRPr="00890F27" w:rsidRDefault="002D37BA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 xml:space="preserve">В ходе проектной деятельности ученики создают различные совместные сетевые документы, вики-статьи, </w:t>
            </w:r>
            <w:proofErr w:type="spellStart"/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блоги</w:t>
            </w:r>
            <w:proofErr w:type="spellEnd"/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 xml:space="preserve">, осваивают </w:t>
            </w:r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  <w:lang w:val="en-US"/>
              </w:rPr>
              <w:t>Google</w:t>
            </w:r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-сервисы.</w:t>
            </w:r>
          </w:p>
        </w:tc>
      </w:tr>
      <w:tr w:rsidR="00ED06A2" w:rsidRPr="00890F27" w:rsidTr="00BA7896">
        <w:trPr>
          <w:gridAfter w:val="1"/>
          <w:wAfter w:w="7649" w:type="dxa"/>
          <w:trHeight w:val="89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</w:t>
            </w:r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т(</w:t>
            </w:r>
            <w:proofErr w:type="spellStart"/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2D37BA" w:rsidP="00890F27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Мировая художественная культура</w:t>
            </w:r>
          </w:p>
        </w:tc>
      </w:tr>
      <w:tr w:rsidR="00ED06A2" w:rsidRPr="00890F27" w:rsidTr="00BA7896">
        <w:trPr>
          <w:gridAfter w:val="1"/>
          <w:wAfter w:w="7649" w:type="dxa"/>
          <w:trHeight w:val="630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</w:t>
            </w:r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с(</w:t>
            </w:r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2D37BA" w:rsidP="00890F27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11 классы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A57530" w:rsidP="00890F27">
            <w:pPr>
              <w:pStyle w:val="Default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Продолжительность курса 4 недели</w:t>
            </w:r>
          </w:p>
        </w:tc>
      </w:tr>
      <w:tr w:rsidR="00ED06A2" w:rsidRPr="00890F27" w:rsidTr="000346C1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 проекта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Образовательные стандарты 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C317C3" w:rsidRPr="00890F27" w:rsidRDefault="00FB5327" w:rsidP="00890F27">
            <w:pPr>
              <w:pStyle w:val="Default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Согласно Государственному стандарту изучение курса Художественной культуры в старшей школе имеет следующие </w:t>
            </w: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>цели:</w:t>
            </w:r>
            <w:r w:rsidR="00C317C3" w:rsidRPr="0089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воспитание художественно-эстетического вкуса и культуры восприятия произведения искусства, толерантности, уважения к культурным традициям народов Индии; 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развитие чувств, эмоций, образного, ассоциативного, критического мышления; 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освоение систематизированных знаний о закономерностях развития культурно-исторических эпох, стилей,  направлений  и  национальных  школ  в  искусстве;  о  ценностях,  идеалах,  эстетических  нормах  на примере наиболее значимых произведений; о специфике языка разных видов искусства; 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•  овладение умением анализировать художественные произведения и вырабатывать собственную эстетическую оценку; </w:t>
            </w:r>
          </w:p>
          <w:p w:rsidR="007301BB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•  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761E4F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 xml:space="preserve">Вопросы раздела: 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Индуизм как стержень художественной культуры Индии.</w:t>
            </w:r>
            <w:r w:rsidR="00761E4F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Эпос </w:t>
            </w:r>
          </w:p>
          <w:p w:rsidR="00C317C3" w:rsidRPr="00890F27" w:rsidRDefault="00C317C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“Махабхарата” и “Рамаяна”</w:t>
            </w:r>
            <w:proofErr w:type="gramStart"/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.И</w:t>
            </w:r>
            <w:proofErr w:type="gramEnd"/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ндуистский храм - архитектурный аналог мистического жертвоприношения и аскетического подвижничества (храм Кандарья Махадева в Кхаджурахо).Роль </w:t>
            </w:r>
            <w:r w:rsidR="00761E4F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скульптуры (техника “набу</w:t>
            </w: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хающая форма”) во внешнем декоре индуистского храма. Буддийская ступа в Санчи - модель Вселенной Древней Индии. Каменный рельеф как летопись жизни и деяний Будды. Фресковые циклы пещерных храмов Аджанты - энциклопедия индийской жизни. Тадж-Махал- образец индо-мусульманской эстетики. Индийская миниатюра - утонченный сплав индо-мусульманского стиля.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>Требования к уровню подготовки учеников: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890F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знать/понимать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•  особенности возникновения и основные черты стилей и направлен</w:t>
            </w:r>
            <w:r w:rsidR="00B36674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ий мировой художественной куль</w:t>
            </w: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туры;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шедевры мировой художественной культуры; 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основные выразительные средства художественного языка разных видов искусства;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роль знака, символа, мифа в художественной культуре;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уметь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понимать искусствоведческие термины и пользоваться ими;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осуществлять поиск, отбор и обработку информации в области искусства;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уметь аргументировать собственную точку зрения в дискуссии по проблемам мировой художественной культуры; 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уметь выполнять учебные и творческие задания (эссе, доклады, рефераты, отзывы, сочинения, рецензии)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использовать  приобретенные  знания  и  умения  в  практической  деятельности  и  повседневной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жизни </w:t>
            </w:r>
            <w:proofErr w:type="gramStart"/>
            <w:r w:rsidRPr="00890F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для</w:t>
            </w:r>
            <w:proofErr w:type="gramEnd"/>
            <w:r w:rsidRPr="00890F2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: 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определения путей своего культурного развития; профессионального самоопределения;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ориентации в классическом наследии и современном культурном процессе;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организации личного и коллективного досуга; </w:t>
            </w:r>
          </w:p>
          <w:p w:rsidR="00761E4F" w:rsidRPr="00890F27" w:rsidRDefault="00761E4F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•  самостоятельного художественного творчества. </w:t>
            </w:r>
          </w:p>
        </w:tc>
      </w:tr>
      <w:tr w:rsidR="00ED06A2" w:rsidRPr="00890F27" w:rsidTr="000346C1">
        <w:trPr>
          <w:gridAfter w:val="1"/>
          <w:wAfter w:w="7649" w:type="dxa"/>
          <w:trHeight w:val="870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B03F7A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Планируемые</w:t>
            </w:r>
            <w:r w:rsidR="00ED06A2" w:rsidRPr="0089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обучения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730A" w:rsidRPr="00890F27" w:rsidRDefault="00B36674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>После завершения проекта учащиеся смогут:</w:t>
            </w:r>
          </w:p>
          <w:p w:rsidR="00B36674" w:rsidRPr="00890F27" w:rsidRDefault="00B36674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1.Понимать шедевры мировой художественной </w:t>
            </w:r>
            <w:r w:rsidR="00C84193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культуры Востока.</w:t>
            </w:r>
          </w:p>
          <w:p w:rsidR="00C84193" w:rsidRPr="00890F27" w:rsidRDefault="00C8419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2.Знать и понимать </w:t>
            </w:r>
            <w:proofErr w:type="gramStart"/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искусствоведческий</w:t>
            </w:r>
            <w:proofErr w:type="gramEnd"/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термины.</w:t>
            </w:r>
          </w:p>
          <w:p w:rsidR="00C84193" w:rsidRPr="00890F27" w:rsidRDefault="00C8419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3.Знать и уметь отличать основные черты стилей и направлений художественной культуры Востока.</w:t>
            </w:r>
          </w:p>
          <w:p w:rsidR="00C84193" w:rsidRPr="00890F27" w:rsidRDefault="00C8419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4.Уметь отбирать и обрабатывать информацию в области искусства.</w:t>
            </w:r>
          </w:p>
          <w:p w:rsidR="00C84193" w:rsidRPr="00890F27" w:rsidRDefault="00C8419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5.Понимать роль символов и знаков и мифов в художественной культуре Востока.</w:t>
            </w:r>
          </w:p>
          <w:p w:rsidR="00B36674" w:rsidRPr="00890F27" w:rsidRDefault="00B36674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6.Работать в команде, брать на себя различные роли.</w:t>
            </w:r>
          </w:p>
          <w:p w:rsidR="00B36674" w:rsidRPr="00890F27" w:rsidRDefault="00B36674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7.Выполнять самооценку и взаимооценка выполненных исследований.</w:t>
            </w:r>
          </w:p>
          <w:p w:rsidR="00B36674" w:rsidRPr="00890F27" w:rsidRDefault="00B36674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8.Использовать современные  сетевые технологии для работы над проектом.</w:t>
            </w:r>
          </w:p>
        </w:tc>
      </w:tr>
      <w:tr w:rsidR="00ED06A2" w:rsidRPr="00890F27" w:rsidTr="000346C1">
        <w:trPr>
          <w:gridAfter w:val="1"/>
          <w:wAfter w:w="7649" w:type="dxa"/>
          <w:trHeight w:val="683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Вопросы, направляющие проект </w:t>
            </w:r>
          </w:p>
        </w:tc>
      </w:tr>
      <w:tr w:rsidR="001A11ED" w:rsidRPr="00890F27" w:rsidTr="00BA7896">
        <w:trPr>
          <w:gridAfter w:val="1"/>
          <w:wAfter w:w="7649" w:type="dxa"/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A11ED" w:rsidRPr="00890F27" w:rsidRDefault="001A11ED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6924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1A11ED" w:rsidRPr="00890F27" w:rsidRDefault="0065285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 сохранить </w:t>
            </w:r>
            <w:r w:rsidR="001013B8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уникальность?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692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890F27" w:rsidRDefault="00EB71B6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35F73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чем основываются традиции индийской живописи?</w:t>
            </w:r>
          </w:p>
          <w:p w:rsidR="00135F73" w:rsidRPr="00890F27" w:rsidRDefault="00135F7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2.Какова роль религии в индийской архитектуре?</w:t>
            </w:r>
          </w:p>
          <w:p w:rsidR="00135F73" w:rsidRPr="00890F27" w:rsidRDefault="00135F7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3.Какой смы</w:t>
            </w:r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 вкл</w:t>
            </w:r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адывает в себя наружное убранство индусских храмов?</w:t>
            </w:r>
          </w:p>
          <w:p w:rsidR="00135F73" w:rsidRPr="00890F27" w:rsidRDefault="00135F7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="00D737AB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Литературный вклад Индии в развитие мировой художественной культуры?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 вопросы</w:t>
            </w:r>
          </w:p>
        </w:tc>
        <w:tc>
          <w:tcPr>
            <w:tcW w:w="692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C84193" w:rsidRPr="00890F27" w:rsidRDefault="00C8419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1)В чем особенность индуизма </w:t>
            </w:r>
            <w:r w:rsidR="00007072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художественной культуре Индии?</w:t>
            </w:r>
          </w:p>
          <w:p w:rsidR="00007072" w:rsidRPr="00890F27" w:rsidRDefault="00C8419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</w:t>
            </w:r>
            <w:r w:rsidR="00007072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Какая основная мысль заключена в древнем индийском эпосе </w:t>
            </w:r>
            <w:r w:rsidR="00007072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“Махабхарата” и “Рамаяна”?</w:t>
            </w:r>
          </w:p>
          <w:p w:rsidR="00600E5D" w:rsidRPr="00890F27" w:rsidRDefault="00600E5D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3)О чем «говорят» индийские скульптуры?</w:t>
            </w:r>
          </w:p>
          <w:p w:rsidR="00600E5D" w:rsidRPr="00890F27" w:rsidRDefault="00600E5D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4)Что важного находится в ступе?</w:t>
            </w:r>
          </w:p>
          <w:p w:rsidR="00600E5D" w:rsidRPr="00890F27" w:rsidRDefault="00600E5D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5)Какие легенды ходят о величайшем сооружении Тадж-Махал?</w:t>
            </w:r>
          </w:p>
          <w:p w:rsidR="00600E5D" w:rsidRPr="00890F27" w:rsidRDefault="00600E5D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6)</w:t>
            </w:r>
            <w:r w:rsidR="00645233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Какие стилистические приемы использует индийская живопись?</w:t>
            </w:r>
          </w:p>
          <w:p w:rsidR="00645233" w:rsidRPr="00890F27" w:rsidRDefault="00645233" w:rsidP="00890F27">
            <w:pPr>
              <w:pStyle w:val="Default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ED06A2" w:rsidRPr="00890F27" w:rsidTr="000346C1">
        <w:trPr>
          <w:gridAfter w:val="1"/>
          <w:wAfter w:w="7649" w:type="dxa"/>
          <w:trHeight w:val="425"/>
        </w:trPr>
        <w:tc>
          <w:tcPr>
            <w:tcW w:w="262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 оценивания</w:t>
            </w:r>
          </w:p>
        </w:tc>
        <w:tc>
          <w:tcPr>
            <w:tcW w:w="6924" w:type="dxa"/>
            <w:gridSpan w:val="4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tabs>
                <w:tab w:val="left" w:pos="3794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График </w:t>
            </w:r>
            <w:r w:rsidR="007079DE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оценивания</w:t>
            </w:r>
          </w:p>
        </w:tc>
      </w:tr>
      <w:tr w:rsidR="00F16163" w:rsidRPr="00890F27" w:rsidTr="00BA7896">
        <w:trPr>
          <w:gridAfter w:val="1"/>
          <w:wAfter w:w="7649" w:type="dxa"/>
          <w:trHeight w:val="425"/>
        </w:trPr>
        <w:tc>
          <w:tcPr>
            <w:tcW w:w="314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F16163" w:rsidRPr="00890F27" w:rsidRDefault="00F16163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 работы над проектом</w:t>
            </w:r>
          </w:p>
        </w:tc>
        <w:tc>
          <w:tcPr>
            <w:tcW w:w="3489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890F27" w:rsidRDefault="00F16163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Ученики работают над проектом и выполняют задания</w:t>
            </w:r>
          </w:p>
        </w:tc>
        <w:tc>
          <w:tcPr>
            <w:tcW w:w="2916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F16163" w:rsidRPr="00890F27" w:rsidRDefault="00F16163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314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65285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Стартовая презентация учителя для выявления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первоначального опыта и интересов учащихся. </w:t>
            </w:r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Графических</w:t>
            </w:r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планировщик. План проекта. «Мозговой штурм» вопросов. Критерии оценки продукта проектной деятельности.</w:t>
            </w:r>
          </w:p>
        </w:tc>
        <w:tc>
          <w:tcPr>
            <w:tcW w:w="348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65285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Листы планирования работы групп.</w:t>
            </w:r>
            <w:r w:rsidR="004D6DBC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Листы </w:t>
            </w:r>
            <w:r w:rsidR="004D6DBC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самооценки и взаимооценки. Промежуточные отчеты. Рефлексия в </w:t>
            </w:r>
            <w:proofErr w:type="spellStart"/>
            <w:r w:rsidR="004D6DBC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блоге</w:t>
            </w:r>
            <w:proofErr w:type="spellEnd"/>
            <w:r w:rsidR="004D6DBC"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проекта. </w:t>
            </w:r>
          </w:p>
        </w:tc>
        <w:tc>
          <w:tcPr>
            <w:tcW w:w="291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4D6DBC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Итоговая самооценка, </w:t>
            </w:r>
            <w:proofErr w:type="spellStart"/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lastRenderedPageBreak/>
              <w:t>взаимооценка</w:t>
            </w:r>
            <w:proofErr w:type="spellEnd"/>
            <w:r w:rsidRPr="00890F2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, экспертная оценка, оценка учителем выполненных исследований. Защита выполненных работ на итоговом уроке. Итоговая рефлексия учеников и учителя. </w:t>
            </w:r>
          </w:p>
        </w:tc>
      </w:tr>
      <w:tr w:rsidR="001A11ED" w:rsidRPr="00890F27" w:rsidTr="000346C1">
        <w:trPr>
          <w:gridAfter w:val="1"/>
          <w:wAfter w:w="7649" w:type="dxa"/>
          <w:trHeight w:val="89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1A11ED" w:rsidRPr="00890F27" w:rsidRDefault="001A11ED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Описание методов оценивания</w:t>
            </w:r>
          </w:p>
        </w:tc>
      </w:tr>
      <w:tr w:rsidR="00ED06A2" w:rsidRPr="00253CA3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57530" w:rsidRPr="00890F27" w:rsidRDefault="00A57530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начале проектной деятельности проводится оценка первоначального опыта  и интересов ученико</w:t>
            </w:r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в(</w:t>
            </w:r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формирующее оценивание). Во время стартовой презентации педагога ученики участвуют в мозговом штурме, обсуждают план проведения проекта, критерии оценивания работы групп.</w:t>
            </w:r>
          </w:p>
          <w:p w:rsidR="00ED06A2" w:rsidRPr="00890F27" w:rsidRDefault="00A57530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организации работы внутри группы, ученики создают Google-группы, где отражается ход работы, организация исследования. Учащиеся заполняют листы планирования работы в группе, выполняют самооценивание своей работы. Преподаватель проводи тренинг по освоению технологии Вики, где ученики  </w:t>
            </w:r>
            <w:r w:rsidR="00475C98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совместно вырабатывают критерии оценивания коллективных статей.</w:t>
            </w:r>
          </w:p>
          <w:p w:rsidR="00475C98" w:rsidRPr="00890F27" w:rsidRDefault="00475C98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Работа над темой исследования заканчивается представлением результатов в виде карт знаний, презентаций, </w:t>
            </w:r>
            <w:proofErr w:type="spellStart"/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вики-статей</w:t>
            </w:r>
            <w:proofErr w:type="spellEnd"/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Google-сайтов, и др. После завершения работы над проектом проводится конференция, на которой учащиеся демонстрируют результаты своих исследований в группе, а так же обсуждают работы других групп. Здесь оцениваются глубина проведенного исследования, логичность представления материала, творчески подход, умение аргументировано выступать перед аудиторией, защищать свою точку зрения, участвовать в обсуждении, задавать вопросы.</w:t>
            </w:r>
          </w:p>
          <w:p w:rsidR="00475C98" w:rsidRPr="00890F27" w:rsidRDefault="00475C98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конце проекта проводится внутригрупповая и индивидуальная рефлексия. Лучшие исследования рекомендуются </w:t>
            </w:r>
            <w:r w:rsidR="00740020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продолжения в рамках </w:t>
            </w:r>
            <w:proofErr w:type="gramStart"/>
            <w:r w:rsidR="00740020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научно-исследовательской</w:t>
            </w:r>
            <w:proofErr w:type="gramEnd"/>
            <w:r w:rsidR="00740020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40020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деятельностистудентов</w:t>
            </w:r>
            <w:proofErr w:type="spellEnd"/>
            <w:r w:rsidR="00740020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для представления на школьный конкурс работ.</w:t>
            </w:r>
          </w:p>
        </w:tc>
      </w:tr>
      <w:tr w:rsidR="00ED06A2" w:rsidRPr="00890F27" w:rsidTr="000346C1">
        <w:trPr>
          <w:gridAfter w:val="1"/>
          <w:wAfter w:w="7649" w:type="dxa"/>
          <w:trHeight w:val="1038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Сведения о проекте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Необходимые начальные знания, умения, навыки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740020" w:rsidP="00890F27">
            <w:pPr>
              <w:pStyle w:val="Default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-Знание основ мировой художественной культуры;</w:t>
            </w:r>
          </w:p>
          <w:p w:rsidR="00740020" w:rsidRPr="00890F27" w:rsidRDefault="00740020" w:rsidP="00890F27">
            <w:pPr>
              <w:pStyle w:val="Default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-Пользовательские навыки работы с ПК (текстовый, графический, табличный, редакторы, создание презентаций, публикаций);</w:t>
            </w:r>
          </w:p>
          <w:p w:rsidR="00740020" w:rsidRPr="00890F27" w:rsidRDefault="00740020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-Умение осуществлять поиск и анализировать различные источники информации, в том числе в сети Интернет.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Учебные мероприятия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740020" w:rsidP="00890F27">
            <w:pPr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890F27">
              <w:rPr>
                <w:b/>
                <w:i/>
                <w:iCs/>
                <w:sz w:val="28"/>
                <w:szCs w:val="28"/>
                <w:lang w:val="ru-RU"/>
              </w:rPr>
              <w:t>Организационно-подготовительный этап</w:t>
            </w:r>
          </w:p>
          <w:p w:rsidR="00C91796" w:rsidRPr="00890F27" w:rsidRDefault="00C91796" w:rsidP="00890F27">
            <w:pPr>
              <w:rPr>
                <w:b/>
                <w:i/>
                <w:iCs/>
                <w:sz w:val="28"/>
                <w:szCs w:val="28"/>
                <w:lang w:val="ru-RU"/>
              </w:rPr>
            </w:pP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  <w:r w:rsidRPr="00890F27">
              <w:rPr>
                <w:iCs/>
                <w:sz w:val="28"/>
                <w:szCs w:val="28"/>
                <w:lang w:val="ru-RU"/>
              </w:rPr>
              <w:t>Знакомство с целями проекта и задачами проекта при помощи стартовой презентации и буклета преподавателя.</w:t>
            </w: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  <w:r w:rsidRPr="00890F27">
              <w:rPr>
                <w:iCs/>
                <w:sz w:val="28"/>
                <w:szCs w:val="28"/>
                <w:lang w:val="ru-RU"/>
              </w:rPr>
              <w:t>Обсуждения тем исследования.</w:t>
            </w: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  <w:r w:rsidRPr="00890F27">
              <w:rPr>
                <w:iCs/>
                <w:sz w:val="28"/>
                <w:szCs w:val="28"/>
                <w:lang w:val="ru-RU"/>
              </w:rPr>
              <w:t>Формирование групп учеников.</w:t>
            </w: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  <w:r w:rsidRPr="00890F27">
              <w:rPr>
                <w:iCs/>
                <w:sz w:val="28"/>
                <w:szCs w:val="28"/>
                <w:lang w:val="ru-RU"/>
              </w:rPr>
              <w:t>Проведение первичного самоанализа учеников.</w:t>
            </w: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</w:p>
          <w:p w:rsidR="00740020" w:rsidRPr="00890F27" w:rsidRDefault="00740020" w:rsidP="00890F27">
            <w:pPr>
              <w:rPr>
                <w:iCs/>
                <w:sz w:val="28"/>
                <w:szCs w:val="28"/>
                <w:lang w:val="ru-RU"/>
              </w:rPr>
            </w:pPr>
            <w:r w:rsidRPr="00890F27">
              <w:rPr>
                <w:iCs/>
                <w:sz w:val="28"/>
                <w:szCs w:val="28"/>
                <w:lang w:val="ru-RU"/>
              </w:rPr>
              <w:t xml:space="preserve">Составление плана работы групп, распределение функциональных обязанностей </w:t>
            </w:r>
            <w:r w:rsidR="00C91796" w:rsidRPr="00890F27">
              <w:rPr>
                <w:iCs/>
                <w:sz w:val="28"/>
                <w:szCs w:val="28"/>
                <w:lang w:val="ru-RU"/>
              </w:rPr>
              <w:t>между членами группы.</w:t>
            </w:r>
          </w:p>
          <w:p w:rsidR="00C91796" w:rsidRPr="00890F27" w:rsidRDefault="00C91796" w:rsidP="00890F27">
            <w:pPr>
              <w:rPr>
                <w:iCs/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iCs/>
                <w:sz w:val="28"/>
                <w:szCs w:val="28"/>
                <w:lang w:val="ru-RU"/>
              </w:rPr>
            </w:pPr>
            <w:r w:rsidRPr="00890F27">
              <w:rPr>
                <w:iCs/>
                <w:sz w:val="28"/>
                <w:szCs w:val="28"/>
                <w:lang w:val="ru-RU"/>
              </w:rPr>
              <w:t xml:space="preserve">Организация сотрудничества между студентами в Google-группах и общения с преподавателем в </w:t>
            </w:r>
            <w:proofErr w:type="spellStart"/>
            <w:r w:rsidRPr="00890F27">
              <w:rPr>
                <w:iCs/>
                <w:sz w:val="28"/>
                <w:szCs w:val="28"/>
                <w:lang w:val="ru-RU"/>
              </w:rPr>
              <w:t>блоге</w:t>
            </w:r>
            <w:proofErr w:type="spellEnd"/>
            <w:r w:rsidRPr="00890F27">
              <w:rPr>
                <w:iCs/>
                <w:sz w:val="28"/>
                <w:szCs w:val="28"/>
                <w:lang w:val="ru-RU"/>
              </w:rPr>
              <w:t>.</w:t>
            </w:r>
          </w:p>
          <w:p w:rsidR="00C91796" w:rsidRPr="00890F27" w:rsidRDefault="00C91796" w:rsidP="00890F27">
            <w:pPr>
              <w:rPr>
                <w:iCs/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890F27">
              <w:rPr>
                <w:b/>
                <w:i/>
                <w:iCs/>
                <w:sz w:val="28"/>
                <w:szCs w:val="28"/>
                <w:lang w:val="ru-RU"/>
              </w:rPr>
              <w:t>Аналитический этап</w:t>
            </w:r>
          </w:p>
          <w:p w:rsidR="00740020" w:rsidRPr="00890F27" w:rsidRDefault="00740020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Подбор материала.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Обсуждение с учениками критериев оценивания презентации, публикации, буклета, сообщения, вики-статьи, творческой работы и т.д.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proofErr w:type="gramStart"/>
            <w:r w:rsidRPr="00890F27">
              <w:rPr>
                <w:sz w:val="28"/>
                <w:szCs w:val="28"/>
                <w:lang w:val="ru-RU"/>
              </w:rPr>
              <w:t>Промежуточное</w:t>
            </w:r>
            <w:proofErr w:type="gramEnd"/>
            <w:r w:rsidRPr="00890F2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0F27">
              <w:rPr>
                <w:sz w:val="28"/>
                <w:szCs w:val="28"/>
                <w:lang w:val="ru-RU"/>
              </w:rPr>
              <w:t>самооценивание</w:t>
            </w:r>
            <w:proofErr w:type="spellEnd"/>
            <w:r w:rsidRPr="00890F27">
              <w:rPr>
                <w:sz w:val="28"/>
                <w:szCs w:val="28"/>
                <w:lang w:val="ru-RU"/>
              </w:rPr>
              <w:t xml:space="preserve"> участия в проекте.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Обобщение и оформление результатов исследований.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b/>
                <w:i/>
                <w:sz w:val="28"/>
                <w:szCs w:val="28"/>
                <w:lang w:val="ru-RU"/>
              </w:rPr>
            </w:pPr>
            <w:r w:rsidRPr="00890F27">
              <w:rPr>
                <w:b/>
                <w:i/>
                <w:sz w:val="28"/>
                <w:szCs w:val="28"/>
                <w:lang w:val="ru-RU"/>
              </w:rPr>
              <w:t xml:space="preserve">Заключительный этап </w:t>
            </w:r>
          </w:p>
          <w:p w:rsidR="00C91796" w:rsidRPr="00890F27" w:rsidRDefault="00C91796" w:rsidP="00890F27">
            <w:pPr>
              <w:rPr>
                <w:b/>
                <w:i/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Оценка проекта по критериям оценивания.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Анализ работы групп и каждого члена группы.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 xml:space="preserve">Рефлексия участников проекта в </w:t>
            </w:r>
            <w:proofErr w:type="spellStart"/>
            <w:r w:rsidRPr="00890F27">
              <w:rPr>
                <w:sz w:val="28"/>
                <w:szCs w:val="28"/>
                <w:lang w:val="ru-RU"/>
              </w:rPr>
              <w:t>блоге</w:t>
            </w:r>
            <w:proofErr w:type="spellEnd"/>
            <w:r w:rsidRPr="00890F27">
              <w:rPr>
                <w:sz w:val="28"/>
                <w:szCs w:val="28"/>
                <w:lang w:val="ru-RU"/>
              </w:rPr>
              <w:t>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Представление и защита проекта.</w:t>
            </w: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</w:p>
          <w:p w:rsidR="00C91796" w:rsidRPr="00890F27" w:rsidRDefault="00C91796" w:rsidP="00890F27">
            <w:pPr>
              <w:rPr>
                <w:sz w:val="28"/>
                <w:szCs w:val="28"/>
                <w:lang w:val="ru-RU"/>
              </w:rPr>
            </w:pPr>
            <w:r w:rsidRPr="00890F27">
              <w:rPr>
                <w:sz w:val="28"/>
                <w:szCs w:val="28"/>
                <w:lang w:val="ru-RU"/>
              </w:rPr>
              <w:t>Подготовка итоговой рефлексии преподавателем для обобщающего анализа работы по проекту.</w:t>
            </w:r>
          </w:p>
        </w:tc>
      </w:tr>
      <w:tr w:rsidR="00ED06A2" w:rsidRPr="00890F27" w:rsidTr="000346C1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B6DDE8" w:themeFill="accent5" w:themeFillTint="66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Материалы для дифференцированного обучения</w:t>
            </w:r>
          </w:p>
        </w:tc>
      </w:tr>
      <w:tr w:rsidR="00942738" w:rsidRPr="00890F27" w:rsidTr="00BA7896">
        <w:trPr>
          <w:trHeight w:val="425"/>
        </w:trPr>
        <w:tc>
          <w:tcPr>
            <w:tcW w:w="314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942738" w:rsidRPr="00890F27" w:rsidRDefault="00942738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Ученик с проблемами усвоения учебного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материала (Проблемный ученик) </w:t>
            </w:r>
          </w:p>
        </w:tc>
        <w:tc>
          <w:tcPr>
            <w:tcW w:w="640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942738" w:rsidRPr="00890F27" w:rsidRDefault="00BA7896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 работе над проектом ученики выполняют доступные для себя, четко определенные задачи на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основе продуманного алгоритма действий. Они имеют возможность воспользоваться помощью других участников группы, проконсультироваться с преподавателем. Такие ученики должны почувствовать свою значимость в общем деле, почувствовать, что они могут быть успешными.</w:t>
            </w:r>
          </w:p>
        </w:tc>
        <w:tc>
          <w:tcPr>
            <w:tcW w:w="764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942738" w:rsidRPr="00890F27" w:rsidRDefault="00942738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3141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Одаренны</w:t>
            </w:r>
            <w:r w:rsidR="004B0B3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 ученик</w:t>
            </w:r>
          </w:p>
        </w:tc>
        <w:tc>
          <w:tcPr>
            <w:tcW w:w="640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D06A2" w:rsidRPr="00890F27" w:rsidRDefault="00BA7896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Темы работ в каждой группе ученикам провести исследование достаточно глубоко, проявив навыки критического и системного мышления. Выполненные работы могут быть представлены на школьный конкурс работ.</w:t>
            </w:r>
          </w:p>
        </w:tc>
      </w:tr>
      <w:tr w:rsidR="00942738" w:rsidRPr="00890F27" w:rsidTr="000346C1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B6DDE8" w:themeFill="accent5" w:themeFillTint="66"/>
            <w:vAlign w:val="center"/>
          </w:tcPr>
          <w:p w:rsidR="00942738" w:rsidRPr="00890F27" w:rsidRDefault="00942738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и ресурсы, необходимые для проекта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Технологии </w:t>
            </w:r>
            <w:r w:rsidR="004B0B36"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—</w:t>
            </w: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оборудование (отметьте нужные пункты)</w:t>
            </w:r>
          </w:p>
        </w:tc>
      </w:tr>
      <w:tr w:rsidR="00ED06A2" w:rsidRPr="00253CA3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Фотоаппарат, лазерный диск, видеомагнитофон, компьюте</w:t>
            </w:r>
            <w:proofErr w:type="gram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р(</w:t>
            </w:r>
            <w:proofErr w:type="spellStart"/>
            <w:proofErr w:type="gram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принтер, видеокамера, цифровая камера, проекционная система, видео-, </w:t>
            </w:r>
            <w:proofErr w:type="spell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конференц-оборудование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DVD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-проигрыватель, сканер, другие типы </w:t>
            </w:r>
            <w:proofErr w:type="spellStart"/>
            <w:r w:rsidR="004B0B3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интернет-соединений</w:t>
            </w:r>
            <w:proofErr w:type="spellEnd"/>
            <w:r w:rsidR="004B0B3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телевизор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Технологии </w:t>
            </w:r>
            <w:r w:rsidR="004B0B36"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—</w:t>
            </w:r>
            <w:r w:rsidRPr="00890F2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программное обеспечение (отметьте нужные пункты)</w:t>
            </w:r>
          </w:p>
        </w:tc>
      </w:tr>
      <w:tr w:rsidR="00ED06A2" w:rsidRPr="00890F27" w:rsidTr="00BA7896">
        <w:trPr>
          <w:gridAfter w:val="1"/>
          <w:wAfter w:w="7649" w:type="dxa"/>
          <w:trHeight w:val="425"/>
        </w:trPr>
        <w:tc>
          <w:tcPr>
            <w:tcW w:w="954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D06A2" w:rsidRPr="00890F27" w:rsidRDefault="00ED06A2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СУБД/электронные таблицы, программы обработки изображений, программы разработки </w:t>
            </w:r>
            <w:proofErr w:type="spellStart"/>
            <w:r w:rsidR="004B0B3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веб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-сайтов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настольная издательская система, </w:t>
            </w:r>
            <w:proofErr w:type="spellStart"/>
            <w:r w:rsidR="004B0B3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веб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-браузер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текстовые </w:t>
            </w:r>
            <w:r w:rsidR="004B0B36"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редакторы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программы электронной почты, </w:t>
            </w:r>
            <w:proofErr w:type="spellStart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мультимедийные</w:t>
            </w:r>
            <w:proofErr w:type="spellEnd"/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системы, другие справочники на 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CD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ROM</w:t>
            </w:r>
          </w:p>
        </w:tc>
      </w:tr>
      <w:tr w:rsidR="00646943" w:rsidRPr="00890F27" w:rsidTr="00BA7896">
        <w:trPr>
          <w:gridAfter w:val="1"/>
          <w:wAfter w:w="7649" w:type="dxa"/>
          <w:trHeight w:val="1024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890F27" w:rsidRDefault="0064694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на печатной основе</w:t>
            </w:r>
          </w:p>
        </w:tc>
        <w:tc>
          <w:tcPr>
            <w:tcW w:w="692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646943" w:rsidRPr="00890F27" w:rsidRDefault="0064694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Учебники, методические пособия, хрестоматии, лабораторные пособия, справочный материал и т.д.</w:t>
            </w:r>
          </w:p>
        </w:tc>
      </w:tr>
      <w:tr w:rsidR="00646943" w:rsidRPr="00890F27" w:rsidTr="00BA7896">
        <w:trPr>
          <w:gridAfter w:val="1"/>
          <w:wAfter w:w="7649" w:type="dxa"/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890F27" w:rsidRDefault="0064694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принадлежности</w:t>
            </w:r>
          </w:p>
        </w:tc>
        <w:tc>
          <w:tcPr>
            <w:tcW w:w="692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646943" w:rsidRPr="00890F27" w:rsidRDefault="000346C1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646943" w:rsidRPr="00890F27" w:rsidTr="00BA7896">
        <w:trPr>
          <w:gridAfter w:val="1"/>
          <w:wAfter w:w="7649" w:type="dxa"/>
          <w:trHeight w:val="425"/>
        </w:trPr>
        <w:tc>
          <w:tcPr>
            <w:tcW w:w="262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646943" w:rsidRPr="00890F27" w:rsidRDefault="0064694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0F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Интернет-ресурсы</w:t>
            </w:r>
          </w:p>
        </w:tc>
        <w:tc>
          <w:tcPr>
            <w:tcW w:w="6924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346C1" w:rsidRPr="00890F27" w:rsidRDefault="00874D88" w:rsidP="00890F27">
            <w:pPr>
              <w:pStyle w:val="a6"/>
              <w:rPr>
                <w:sz w:val="28"/>
                <w:szCs w:val="28"/>
              </w:rPr>
            </w:pPr>
            <w:hyperlink r:id="rId4" w:history="1">
              <w:r w:rsidR="000346C1" w:rsidRPr="00890F27">
                <w:rPr>
                  <w:rStyle w:val="a5"/>
                  <w:sz w:val="28"/>
                  <w:szCs w:val="28"/>
                </w:rPr>
                <w:t>http://turlocman.ru</w:t>
              </w:r>
            </w:hyperlink>
          </w:p>
          <w:p w:rsidR="000346C1" w:rsidRPr="00890F27" w:rsidRDefault="00874D88" w:rsidP="00890F27">
            <w:pPr>
              <w:pStyle w:val="a6"/>
              <w:rPr>
                <w:sz w:val="28"/>
                <w:szCs w:val="28"/>
              </w:rPr>
            </w:pPr>
            <w:hyperlink r:id="rId5" w:history="1">
              <w:r w:rsidR="000346C1" w:rsidRPr="00890F27">
                <w:rPr>
                  <w:rStyle w:val="a5"/>
                  <w:sz w:val="28"/>
                  <w:szCs w:val="28"/>
                </w:rPr>
                <w:t>http://travel-india.ucoz.com</w:t>
              </w:r>
            </w:hyperlink>
          </w:p>
          <w:p w:rsidR="000346C1" w:rsidRPr="00890F27" w:rsidRDefault="00874D88" w:rsidP="00890F27">
            <w:pPr>
              <w:pStyle w:val="a6"/>
              <w:rPr>
                <w:sz w:val="28"/>
                <w:szCs w:val="28"/>
              </w:rPr>
            </w:pPr>
            <w:hyperlink r:id="rId6" w:history="1">
              <w:r w:rsidR="000346C1" w:rsidRPr="00890F27">
                <w:rPr>
                  <w:rStyle w:val="a5"/>
                  <w:sz w:val="28"/>
                  <w:szCs w:val="28"/>
                </w:rPr>
                <w:t>http://www.artprojekt.ru</w:t>
              </w:r>
            </w:hyperlink>
          </w:p>
          <w:p w:rsidR="000346C1" w:rsidRPr="00890F27" w:rsidRDefault="000346C1" w:rsidP="00890F27">
            <w:pPr>
              <w:pStyle w:val="a6"/>
              <w:rPr>
                <w:sz w:val="28"/>
                <w:szCs w:val="28"/>
              </w:rPr>
            </w:pPr>
          </w:p>
          <w:p w:rsidR="00646943" w:rsidRPr="00890F27" w:rsidRDefault="00646943" w:rsidP="00890F27">
            <w:pPr>
              <w:pStyle w:val="Default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D06A2" w:rsidRPr="00077005" w:rsidRDefault="00ED06A2" w:rsidP="00ED06A2">
      <w:pPr>
        <w:jc w:val="both"/>
        <w:rPr>
          <w:rFonts w:ascii="Garamond" w:hAnsi="Garamond"/>
          <w:lang w:val="ru-RU"/>
        </w:rPr>
      </w:pPr>
    </w:p>
    <w:p w:rsidR="0050471E" w:rsidRPr="00ED06A2" w:rsidRDefault="0050471E">
      <w:pPr>
        <w:rPr>
          <w:lang w:val="ru-RU"/>
        </w:rPr>
      </w:pPr>
    </w:p>
    <w:sectPr w:rsidR="0050471E" w:rsidRPr="00ED06A2" w:rsidSect="009C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ED06A2"/>
    <w:rsid w:val="00007072"/>
    <w:rsid w:val="000346C1"/>
    <w:rsid w:val="000C6490"/>
    <w:rsid w:val="001013B8"/>
    <w:rsid w:val="00135F73"/>
    <w:rsid w:val="001A11ED"/>
    <w:rsid w:val="00253CA3"/>
    <w:rsid w:val="002D37BA"/>
    <w:rsid w:val="00387D90"/>
    <w:rsid w:val="00475C98"/>
    <w:rsid w:val="004B0B36"/>
    <w:rsid w:val="004C7249"/>
    <w:rsid w:val="004D6DBC"/>
    <w:rsid w:val="0050471E"/>
    <w:rsid w:val="005359CC"/>
    <w:rsid w:val="00600E5D"/>
    <w:rsid w:val="00645233"/>
    <w:rsid w:val="00646943"/>
    <w:rsid w:val="00652852"/>
    <w:rsid w:val="006870EB"/>
    <w:rsid w:val="007079DE"/>
    <w:rsid w:val="007301BB"/>
    <w:rsid w:val="00740020"/>
    <w:rsid w:val="0075233B"/>
    <w:rsid w:val="00761E4F"/>
    <w:rsid w:val="00790CDB"/>
    <w:rsid w:val="00821851"/>
    <w:rsid w:val="00874D88"/>
    <w:rsid w:val="00890F27"/>
    <w:rsid w:val="00942738"/>
    <w:rsid w:val="009C79DE"/>
    <w:rsid w:val="00A57530"/>
    <w:rsid w:val="00A72E47"/>
    <w:rsid w:val="00B03F7A"/>
    <w:rsid w:val="00B36674"/>
    <w:rsid w:val="00BA7896"/>
    <w:rsid w:val="00BD730A"/>
    <w:rsid w:val="00C317C3"/>
    <w:rsid w:val="00C84193"/>
    <w:rsid w:val="00C91796"/>
    <w:rsid w:val="00D737AB"/>
    <w:rsid w:val="00EB71B6"/>
    <w:rsid w:val="00ED06A2"/>
    <w:rsid w:val="00F16163"/>
    <w:rsid w:val="00F315EE"/>
    <w:rsid w:val="00FA611E"/>
    <w:rsid w:val="00FB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3">
    <w:name w:val="Знак Знак Знак 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rsid w:val="00ED06A2"/>
    <w:rPr>
      <w:color w:val="auto"/>
    </w:rPr>
  </w:style>
  <w:style w:type="paragraph" w:customStyle="1" w:styleId="Default0">
    <w:name w:val="Default Знак"/>
    <w:link w:val="Default1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a0"/>
    <w:link w:val="Default0"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4">
    <w:name w:val="Знак Знак Знак Знак Знак Знак Знак Знак Знак"/>
    <w:basedOn w:val="a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5">
    <w:name w:val="Hyperlink"/>
    <w:basedOn w:val="a0"/>
    <w:uiPriority w:val="99"/>
    <w:unhideWhenUsed/>
    <w:rsid w:val="000346C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46C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projekt.ru" TargetMode="External"/><Relationship Id="rId5" Type="http://schemas.openxmlformats.org/officeDocument/2006/relationships/hyperlink" Target="http://travel-india.ucoz.com" TargetMode="External"/><Relationship Id="rId4" Type="http://schemas.openxmlformats.org/officeDocument/2006/relationships/hyperlink" Target="http://turloc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Shill's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creator>Шилова</dc:creator>
  <cp:lastModifiedBy>888</cp:lastModifiedBy>
  <cp:revision>2</cp:revision>
  <dcterms:created xsi:type="dcterms:W3CDTF">2012-05-28T18:11:00Z</dcterms:created>
  <dcterms:modified xsi:type="dcterms:W3CDTF">2012-05-28T18:11:00Z</dcterms:modified>
</cp:coreProperties>
</file>