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ED06A2" w:rsidRDefault="00ED06A2" w:rsidP="00ED06A2">
      <w:pPr>
        <w:pStyle w:val="CM42"/>
        <w:jc w:val="both"/>
        <w:rPr>
          <w:rFonts w:ascii="Garamond" w:hAnsi="Garamond"/>
          <w:b/>
        </w:rPr>
      </w:pPr>
      <w:r w:rsidRPr="00ED06A2">
        <w:rPr>
          <w:rFonts w:ascii="Garamond" w:hAnsi="Garamond"/>
          <w:b/>
        </w:rPr>
        <w:t>«Визитной карточки»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26367" w:type="dxa"/>
        <w:tblInd w:w="-318" w:type="dxa"/>
        <w:tblLook w:val="0000"/>
      </w:tblPr>
      <w:tblGrid>
        <w:gridCol w:w="2271"/>
        <w:gridCol w:w="282"/>
        <w:gridCol w:w="283"/>
        <w:gridCol w:w="21762"/>
        <w:gridCol w:w="1696"/>
        <w:gridCol w:w="73"/>
      </w:tblGrid>
      <w:tr w:rsidR="00ED06A2" w:rsidRPr="00077005" w:rsidTr="0036790F">
        <w:trPr>
          <w:gridAfter w:val="2"/>
          <w:wAfter w:w="1769" w:type="dxa"/>
          <w:trHeight w:val="438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83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</w:t>
            </w:r>
            <w:r w:rsidR="007079DE">
              <w:rPr>
                <w:rFonts w:ascii="Garamond" w:hAnsi="Garamond"/>
                <w:color w:val="auto"/>
              </w:rPr>
              <w:t>,</w:t>
            </w:r>
            <w:r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2176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393FE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Мокеева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Ольга Андреевна</w:t>
            </w:r>
          </w:p>
          <w:p w:rsidR="00393FE8" w:rsidRPr="00077005" w:rsidRDefault="00393FE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Засыпкина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Юлия Николаевна</w:t>
            </w:r>
          </w:p>
        </w:tc>
      </w:tr>
      <w:tr w:rsidR="00ED06A2" w:rsidRPr="007079DE" w:rsidTr="0036790F">
        <w:trPr>
          <w:gridAfter w:val="2"/>
          <w:wAfter w:w="1769" w:type="dxa"/>
          <w:trHeight w:val="425"/>
        </w:trPr>
        <w:tc>
          <w:tcPr>
            <w:tcW w:w="283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Del="0097710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2176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6524E" w:rsidRPr="00C402B8" w:rsidRDefault="00C402B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Нижний Новгород</w:t>
            </w:r>
          </w:p>
        </w:tc>
      </w:tr>
      <w:tr w:rsidR="00ED06A2" w:rsidRPr="0097710E" w:rsidTr="0036790F">
        <w:trPr>
          <w:gridAfter w:val="2"/>
          <w:wAfter w:w="1769" w:type="dxa"/>
          <w:trHeight w:val="425"/>
        </w:trPr>
        <w:tc>
          <w:tcPr>
            <w:tcW w:w="283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56524E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        </w:t>
            </w:r>
            <w:r w:rsidR="00393FE8">
              <w:rPr>
                <w:rFonts w:ascii="Garamond" w:hAnsi="Garamond"/>
                <w:color w:val="auto"/>
              </w:rPr>
              <w:t>Г</w:t>
            </w:r>
            <w:r>
              <w:rPr>
                <w:rFonts w:ascii="Garamond" w:hAnsi="Garamond"/>
                <w:color w:val="auto"/>
              </w:rPr>
              <w:t>ОУ</w:t>
            </w:r>
            <w:r w:rsidR="00393FE8">
              <w:rPr>
                <w:rFonts w:ascii="Garamond" w:hAnsi="Garamond"/>
                <w:color w:val="auto"/>
              </w:rPr>
              <w:t xml:space="preserve"> ВПО</w:t>
            </w:r>
          </w:p>
        </w:tc>
        <w:tc>
          <w:tcPr>
            <w:tcW w:w="2176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6524E" w:rsidRPr="00077005" w:rsidRDefault="0056524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ВГИПУ</w:t>
            </w:r>
          </w:p>
        </w:tc>
      </w:tr>
      <w:tr w:rsidR="00ED06A2" w:rsidRPr="0097710E" w:rsidTr="0036790F">
        <w:trPr>
          <w:gridAfter w:val="2"/>
          <w:wAfter w:w="1769" w:type="dxa"/>
          <w:trHeight w:val="425"/>
        </w:trPr>
        <w:tc>
          <w:tcPr>
            <w:tcW w:w="283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21762" w:type="dxa"/>
          </w:tcPr>
          <w:p w:rsidR="00ED06A2" w:rsidRPr="00C402B8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</w:p>
        </w:tc>
      </w:tr>
      <w:tr w:rsidR="00ED06A2" w:rsidRPr="00ED06A2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C402B8" w:rsidRDefault="00393FE8" w:rsidP="00C40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Наименование проекта</w:t>
            </w:r>
          </w:p>
        </w:tc>
      </w:tr>
      <w:tr w:rsidR="00ED06A2" w:rsidRPr="00AC5153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393FE8" w:rsidP="00393FE8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Изучаем спрос и предложения</w:t>
            </w:r>
            <w:r w:rsidRPr="00077005">
              <w:rPr>
                <w:rFonts w:ascii="Garamond" w:hAnsi="Garamond"/>
                <w:i/>
                <w:iCs/>
                <w:color w:val="auto"/>
              </w:rPr>
              <w:t xml:space="preserve"> </w:t>
            </w: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ED3F24">
              <w:rPr>
                <w:rFonts w:ascii="Verdana" w:hAnsi="Verdana"/>
                <w:spacing w:val="5"/>
                <w:sz w:val="20"/>
                <w:szCs w:val="20"/>
              </w:rPr>
              <w:t xml:space="preserve">Краткий обзор </w:t>
            </w:r>
            <w:r w:rsidR="007079DE" w:rsidRPr="00ED3F24">
              <w:rPr>
                <w:rFonts w:ascii="Verdana" w:hAnsi="Verdana"/>
                <w:spacing w:val="5"/>
                <w:sz w:val="20"/>
                <w:szCs w:val="20"/>
              </w:rPr>
              <w:t xml:space="preserve">вашего </w:t>
            </w:r>
            <w:r w:rsidRPr="00ED3F24">
              <w:rPr>
                <w:rFonts w:ascii="Verdana" w:hAnsi="Verdana"/>
                <w:spacing w:val="5"/>
                <w:sz w:val="20"/>
                <w:szCs w:val="20"/>
              </w:rPr>
              <w:t xml:space="preserve">учебного проекта включает тему учебного проекта в рамках </w:t>
            </w:r>
            <w:r w:rsidR="007079DE" w:rsidRPr="00ED3F24">
              <w:rPr>
                <w:rFonts w:ascii="Verdana" w:hAnsi="Verdana"/>
                <w:spacing w:val="5"/>
                <w:sz w:val="20"/>
                <w:szCs w:val="20"/>
              </w:rPr>
              <w:t xml:space="preserve">вашего </w:t>
            </w:r>
            <w:r w:rsidRPr="00ED3F24">
              <w:rPr>
                <w:rFonts w:ascii="Verdana" w:hAnsi="Verdana"/>
                <w:spacing w:val="5"/>
                <w:sz w:val="20"/>
                <w:szCs w:val="20"/>
              </w:rPr>
              <w:t>предмета</w:t>
            </w:r>
            <w:r w:rsidR="007301BB">
              <w:rPr>
                <w:rFonts w:ascii="Verdana" w:hAnsi="Verdana"/>
                <w:spacing w:val="5"/>
                <w:sz w:val="20"/>
                <w:szCs w:val="20"/>
              </w:rPr>
              <w:t>/</w:t>
            </w:r>
            <w:r w:rsidR="007301BB">
              <w:rPr>
                <w:rFonts w:ascii="Verdana" w:hAnsi="Verdana"/>
                <w:color w:val="FF0000"/>
                <w:spacing w:val="5"/>
                <w:sz w:val="20"/>
                <w:szCs w:val="20"/>
              </w:rPr>
              <w:t>предметов</w:t>
            </w:r>
            <w:r w:rsidRPr="00ED3F24">
              <w:rPr>
                <w:rFonts w:ascii="Verdana" w:hAnsi="Verdana"/>
                <w:spacing w:val="5"/>
                <w:sz w:val="20"/>
                <w:szCs w:val="20"/>
              </w:rPr>
              <w:t xml:space="preserve">, описание основных учебных практик и краткое пояснение </w:t>
            </w:r>
            <w:r w:rsidR="007079DE">
              <w:rPr>
                <w:rFonts w:ascii="Verdana" w:hAnsi="Verdana"/>
                <w:spacing w:val="5"/>
                <w:sz w:val="20"/>
                <w:szCs w:val="20"/>
              </w:rPr>
              <w:t>—</w:t>
            </w:r>
            <w:r w:rsidRPr="00ED3F24">
              <w:rPr>
                <w:rFonts w:ascii="Verdana" w:hAnsi="Verdana"/>
                <w:spacing w:val="5"/>
                <w:sz w:val="20"/>
                <w:szCs w:val="20"/>
              </w:rPr>
              <w:t xml:space="preserve"> как эти задания </w:t>
            </w:r>
            <w:r w:rsidR="007079DE">
              <w:rPr>
                <w:rFonts w:ascii="Verdana" w:hAnsi="Verdana"/>
                <w:spacing w:val="5"/>
                <w:sz w:val="20"/>
                <w:szCs w:val="20"/>
              </w:rPr>
              <w:t>помогут</w:t>
            </w:r>
            <w:r w:rsidRPr="00ED3F24">
              <w:rPr>
                <w:rFonts w:ascii="Verdana" w:hAnsi="Verdana"/>
                <w:spacing w:val="5"/>
                <w:sz w:val="20"/>
                <w:szCs w:val="20"/>
              </w:rPr>
              <w:t xml:space="preserve"> учащимся ответить на учебные, основополагающие и проблемные вопросы</w:t>
            </w:r>
          </w:p>
        </w:tc>
      </w:tr>
      <w:tr w:rsidR="00ED06A2" w:rsidRPr="00077005" w:rsidTr="0036790F">
        <w:trPr>
          <w:gridAfter w:val="2"/>
          <w:wAfter w:w="1769" w:type="dxa"/>
          <w:trHeight w:val="89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Предме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т</w:t>
            </w:r>
            <w:r>
              <w:rPr>
                <w:rFonts w:ascii="Garamond" w:hAnsi="Garamond"/>
                <w:color w:val="auto"/>
              </w:rPr>
              <w:t>(</w:t>
            </w:r>
            <w:proofErr w:type="spellStart"/>
            <w:proofErr w:type="gramEnd"/>
            <w:r>
              <w:rPr>
                <w:rFonts w:ascii="Garamond" w:hAnsi="Garamond"/>
                <w:color w:val="auto"/>
              </w:rPr>
              <w:t>ы</w:t>
            </w:r>
            <w:proofErr w:type="spellEnd"/>
            <w:r>
              <w:rPr>
                <w:rFonts w:ascii="Garamond" w:hAnsi="Garamond"/>
                <w:color w:val="auto"/>
              </w:rPr>
              <w:t>)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393FE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экономика</w:t>
            </w:r>
          </w:p>
        </w:tc>
      </w:tr>
      <w:tr w:rsidR="00ED06A2" w:rsidRPr="00077005" w:rsidTr="0036790F">
        <w:trPr>
          <w:gridAfter w:val="2"/>
          <w:wAfter w:w="1769" w:type="dxa"/>
          <w:trHeight w:val="630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</w:t>
            </w:r>
            <w:proofErr w:type="gramStart"/>
            <w:r>
              <w:rPr>
                <w:rFonts w:ascii="Garamond" w:hAnsi="Garamond"/>
                <w:color w:val="auto"/>
              </w:rPr>
              <w:t>с(</w:t>
            </w:r>
            <w:proofErr w:type="gramEnd"/>
            <w:r>
              <w:rPr>
                <w:rFonts w:ascii="Garamond" w:hAnsi="Garamond"/>
                <w:color w:val="auto"/>
              </w:rPr>
              <w:t>-</w:t>
            </w:r>
            <w:proofErr w:type="spellStart"/>
            <w:r>
              <w:rPr>
                <w:rFonts w:ascii="Garamond" w:hAnsi="Garamond"/>
                <w:color w:val="auto"/>
              </w:rPr>
              <w:t>ы</w:t>
            </w:r>
            <w:proofErr w:type="spellEnd"/>
            <w:r>
              <w:rPr>
                <w:rFonts w:ascii="Garamond" w:hAnsi="Garamond"/>
                <w:color w:val="auto"/>
              </w:rPr>
              <w:t>)</w:t>
            </w:r>
          </w:p>
        </w:tc>
      </w:tr>
      <w:tr w:rsidR="00ED06A2" w:rsidRPr="00E75391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393FE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11 класс</w:t>
            </w: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ED06A2" w:rsidRPr="007F27F2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7F27F2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Образовательные стандарты</w:t>
            </w:r>
            <w:r w:rsidRPr="007F27F2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7F27F2" w:rsidTr="0036790F">
        <w:trPr>
          <w:gridAfter w:val="2"/>
          <w:wAfter w:w="1769" w:type="dxa"/>
          <w:trHeight w:val="1042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93FE8" w:rsidRDefault="00393FE8" w:rsidP="00393FE8">
            <w:pPr>
              <w:pStyle w:val="HTML"/>
            </w:pPr>
            <w:r>
              <w:rPr>
                <w:rFonts w:ascii="Garamond" w:hAnsi="Garamond"/>
              </w:rPr>
              <w:t xml:space="preserve">Согласно государственному образовательному стандарту </w:t>
            </w:r>
            <w:r>
              <w:t>изучение экономики в старшей школе на профильном уровне направлено на достижение следующих целей:</w:t>
            </w:r>
          </w:p>
          <w:p w:rsidR="00393FE8" w:rsidRDefault="00393FE8" w:rsidP="00393FE8">
            <w:pPr>
              <w:pStyle w:val="HTML"/>
            </w:pPr>
            <w:r>
              <w:t xml:space="preserve">     </w:t>
            </w:r>
          </w:p>
          <w:p w:rsidR="00393FE8" w:rsidRDefault="00393FE8" w:rsidP="00393FE8">
            <w:pPr>
              <w:pStyle w:val="HTML"/>
            </w:pPr>
            <w:r>
              <w:t xml:space="preserve">      •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      </w:r>
          </w:p>
          <w:p w:rsidR="00393FE8" w:rsidRDefault="00393FE8" w:rsidP="00393FE8">
            <w:pPr>
              <w:pStyle w:val="HTML"/>
            </w:pPr>
            <w:r>
              <w:t xml:space="preserve">     •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</w:t>
            </w:r>
          </w:p>
          <w:p w:rsidR="00393FE8" w:rsidRDefault="00393FE8" w:rsidP="00393FE8">
            <w:pPr>
              <w:pStyle w:val="HTML"/>
            </w:pPr>
            <w:r>
              <w:t>анализа;</w:t>
            </w:r>
          </w:p>
          <w:p w:rsidR="00393FE8" w:rsidRDefault="00393FE8" w:rsidP="00393FE8">
            <w:pPr>
              <w:pStyle w:val="HTML"/>
            </w:pPr>
            <w:r>
              <w:t xml:space="preserve">     •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</w:t>
            </w:r>
          </w:p>
          <w:p w:rsidR="00393FE8" w:rsidRDefault="00393FE8" w:rsidP="00393FE8">
            <w:pPr>
              <w:pStyle w:val="HTML"/>
            </w:pPr>
            <w:r>
              <w:t>эффективной самореализации в экономической сфере.</w:t>
            </w:r>
          </w:p>
          <w:p w:rsidR="00393FE8" w:rsidRDefault="00393FE8" w:rsidP="00393FE8">
            <w:pPr>
              <w:pStyle w:val="HTML"/>
            </w:pPr>
            <w:r>
              <w:t>В теме «Изучение спроса и предложения» рассматриваются следующие вопросы:</w:t>
            </w:r>
          </w:p>
          <w:p w:rsidR="00393FE8" w:rsidRPr="006974FF" w:rsidRDefault="00393FE8" w:rsidP="00393FE8">
            <w:pPr>
              <w:pStyle w:val="HTML"/>
            </w:pPr>
            <w:r>
              <w:t>1)Понятие рынка.</w:t>
            </w:r>
          </w:p>
          <w:p w:rsidR="00393FE8" w:rsidRDefault="00393FE8" w:rsidP="00393FE8">
            <w:pPr>
              <w:pStyle w:val="HTML"/>
            </w:pPr>
            <w:r>
              <w:t xml:space="preserve">2)Спрос. Величина спроса. Шкала спроса, кривая спроса. Закон спроса. Индивидуальный и рыночный спрос. Эффекты </w:t>
            </w:r>
            <w:proofErr w:type="spellStart"/>
            <w:r>
              <w:t>Гиффена</w:t>
            </w:r>
            <w:proofErr w:type="spellEnd"/>
            <w:r>
              <w:t xml:space="preserve"> и </w:t>
            </w:r>
            <w:proofErr w:type="spellStart"/>
            <w:r>
              <w:t>Веблена</w:t>
            </w:r>
            <w:proofErr w:type="spellEnd"/>
            <w:r>
              <w:t>. Факторы, формирующие спрос.</w:t>
            </w:r>
          </w:p>
          <w:p w:rsidR="00393FE8" w:rsidRDefault="00393FE8" w:rsidP="00393FE8">
            <w:pPr>
              <w:pStyle w:val="HTML"/>
            </w:pPr>
            <w:r>
              <w:t>3) Предложение</w:t>
            </w:r>
            <w:r w:rsidRPr="006974FF">
              <w:t xml:space="preserve">. </w:t>
            </w:r>
            <w:r>
              <w:t>Понятие предложения. Величина предложения. Функция предложения, кривая предложения и</w:t>
            </w:r>
          </w:p>
          <w:p w:rsidR="00393FE8" w:rsidRPr="006974FF" w:rsidRDefault="00393FE8" w:rsidP="00393FE8">
            <w:pPr>
              <w:pStyle w:val="HTML"/>
            </w:pPr>
            <w:r>
              <w:t xml:space="preserve">шкала предложения. Закон предложения. </w:t>
            </w:r>
          </w:p>
          <w:p w:rsidR="007301BB" w:rsidRPr="00077005" w:rsidRDefault="00393FE8" w:rsidP="00146F4E">
            <w:pPr>
              <w:pStyle w:val="HTML"/>
              <w:rPr>
                <w:rFonts w:ascii="Garamond" w:hAnsi="Garamond"/>
              </w:rPr>
            </w:pPr>
            <w:r w:rsidRPr="00146F4E">
              <w:t xml:space="preserve">4) </w:t>
            </w:r>
            <w:r>
              <w:t>Рыночное равновесие</w:t>
            </w:r>
            <w:r w:rsidRPr="00146F4E">
              <w:t xml:space="preserve">. </w:t>
            </w:r>
            <w:r>
              <w:t xml:space="preserve">Функционирование рынка. Равновесная цена и равновесный объем продаж. Влияние изменений спроса и предложения на рыночное равновесие. </w:t>
            </w:r>
          </w:p>
        </w:tc>
      </w:tr>
      <w:tr w:rsidR="00ED06A2" w:rsidRPr="00077005" w:rsidTr="0036790F">
        <w:trPr>
          <w:gridAfter w:val="2"/>
          <w:wAfter w:w="1769" w:type="dxa"/>
          <w:trHeight w:val="870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B03F7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03F7A">
              <w:rPr>
                <w:rFonts w:ascii="Verdana" w:hAnsi="Verdana"/>
                <w:b/>
                <w:color w:val="FF0000"/>
                <w:sz w:val="20"/>
                <w:szCs w:val="20"/>
              </w:rPr>
              <w:t>Планируемые</w:t>
            </w:r>
            <w:r w:rsidR="00ED06A2"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730A" w:rsidRDefault="00382E6C" w:rsidP="00382E6C">
            <w:pPr>
              <w:pStyle w:val="Default0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После завершения проекта учащиеся смогут:</w:t>
            </w:r>
          </w:p>
          <w:p w:rsidR="00382E6C" w:rsidRDefault="00382E6C" w:rsidP="00382E6C">
            <w:pPr>
              <w:pStyle w:val="HTML"/>
              <w:numPr>
                <w:ilvl w:val="0"/>
                <w:numId w:val="1"/>
              </w:numPr>
            </w:pPr>
            <w:r>
              <w:t>Приводить примеры: взаимодействия рынков; прямых и косвенных налогов; взаимовыгодной международной торговли</w:t>
            </w:r>
          </w:p>
          <w:p w:rsidR="00382E6C" w:rsidRDefault="00382E6C" w:rsidP="00382E6C">
            <w:pPr>
              <w:pStyle w:val="HTML"/>
              <w:numPr>
                <w:ilvl w:val="0"/>
                <w:numId w:val="1"/>
              </w:numPr>
            </w:pPr>
            <w:r>
              <w:t>Объяснять закон спроса и закон предложения</w:t>
            </w:r>
          </w:p>
          <w:p w:rsidR="00382E6C" w:rsidRDefault="00382E6C" w:rsidP="00382E6C">
            <w:pPr>
              <w:pStyle w:val="HTML"/>
              <w:numPr>
                <w:ilvl w:val="0"/>
                <w:numId w:val="1"/>
              </w:numPr>
            </w:pPr>
            <w:r>
              <w:t>Сравнивать (различать): спрос и величину спроса, предложение и величину предложения, рыночные структуры</w:t>
            </w:r>
          </w:p>
          <w:p w:rsidR="00382E6C" w:rsidRDefault="00382E6C" w:rsidP="00382E6C">
            <w:pPr>
              <w:pStyle w:val="HTML"/>
              <w:numPr>
                <w:ilvl w:val="0"/>
                <w:numId w:val="1"/>
              </w:numPr>
            </w:pPr>
            <w:r>
              <w:t>Вычислять на условных примерах величину рыночного спроса и предложения, изменение спроса (предложения) в зависимости от изменения формирующих его факторов</w:t>
            </w:r>
          </w:p>
          <w:p w:rsidR="00382E6C" w:rsidRDefault="00382E6C" w:rsidP="00382E6C">
            <w:pPr>
              <w:pStyle w:val="HTML"/>
              <w:numPr>
                <w:ilvl w:val="0"/>
                <w:numId w:val="1"/>
              </w:numPr>
            </w:pPr>
            <w:r>
              <w:t>Применять для экономического анализа кривые спроса и предложения</w:t>
            </w:r>
          </w:p>
          <w:p w:rsidR="00382E6C" w:rsidRDefault="00146F4E" w:rsidP="00382E6C">
            <w:pPr>
              <w:pStyle w:val="HTML"/>
              <w:numPr>
                <w:ilvl w:val="0"/>
                <w:numId w:val="1"/>
              </w:numPr>
            </w:pPr>
            <w:r>
              <w:t>Работать в команде</w:t>
            </w:r>
            <w:r w:rsidR="00382E6C">
              <w:t>,</w:t>
            </w:r>
            <w:r>
              <w:t xml:space="preserve"> </w:t>
            </w:r>
            <w:r w:rsidR="00382E6C">
              <w:t>брать на себя разные роли</w:t>
            </w:r>
          </w:p>
          <w:p w:rsidR="00382E6C" w:rsidRDefault="00382E6C" w:rsidP="00382E6C">
            <w:pPr>
              <w:pStyle w:val="HTML"/>
              <w:numPr>
                <w:ilvl w:val="0"/>
                <w:numId w:val="1"/>
              </w:numPr>
            </w:pPr>
            <w:r>
              <w:lastRenderedPageBreak/>
              <w:t xml:space="preserve">Выполнять самооценку и </w:t>
            </w:r>
            <w:proofErr w:type="spellStart"/>
            <w:r>
              <w:t>взаимооценку</w:t>
            </w:r>
            <w:proofErr w:type="spellEnd"/>
            <w:r>
              <w:t xml:space="preserve"> выполненных исследований</w:t>
            </w:r>
          </w:p>
          <w:p w:rsidR="00382E6C" w:rsidRDefault="00382E6C" w:rsidP="00382E6C">
            <w:pPr>
              <w:pStyle w:val="HTML"/>
              <w:numPr>
                <w:ilvl w:val="0"/>
                <w:numId w:val="1"/>
              </w:numPr>
            </w:pPr>
            <w:r>
              <w:t>Использовать для представления работ современные информационные технологии</w:t>
            </w:r>
          </w:p>
          <w:p w:rsidR="00382E6C" w:rsidRDefault="00382E6C" w:rsidP="00382E6C">
            <w:pPr>
              <w:pStyle w:val="HTML"/>
              <w:ind w:left="720"/>
            </w:pPr>
          </w:p>
          <w:p w:rsidR="00382E6C" w:rsidRDefault="00382E6C" w:rsidP="00382E6C">
            <w:pPr>
              <w:pStyle w:val="HTML"/>
              <w:ind w:left="720"/>
            </w:pPr>
          </w:p>
          <w:p w:rsidR="00382E6C" w:rsidRPr="00382E6C" w:rsidRDefault="00382E6C" w:rsidP="00382E6C">
            <w:pPr>
              <w:pStyle w:val="HTML"/>
            </w:pPr>
          </w:p>
        </w:tc>
      </w:tr>
      <w:tr w:rsidR="00ED06A2" w:rsidRPr="00077005" w:rsidTr="0036790F">
        <w:trPr>
          <w:gridAfter w:val="2"/>
          <w:wAfter w:w="1769" w:type="dxa"/>
          <w:trHeight w:val="683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A11ED" w:rsidRPr="001A11ED" w:rsidTr="0036790F">
        <w:trPr>
          <w:gridAfter w:val="2"/>
          <w:wAfter w:w="1769" w:type="dxa"/>
          <w:trHeight w:val="425"/>
        </w:trPr>
        <w:tc>
          <w:tcPr>
            <w:tcW w:w="22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22327" w:type="dxa"/>
            <w:gridSpan w:val="3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CB684C" w:rsidRDefault="00CB684C" w:rsidP="001A11E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достичь равновесия</w:t>
            </w:r>
            <w:r>
              <w:rPr>
                <w:rFonts w:ascii="Garamond" w:hAnsi="Garamond"/>
                <w:color w:val="auto"/>
                <w:lang w:val="en-US"/>
              </w:rPr>
              <w:t>?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2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223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146F4E" w:rsidP="00146F4E">
            <w:pPr>
              <w:pStyle w:val="Default0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действует закон спроса в современной экономике России</w:t>
            </w:r>
            <w:r w:rsidRPr="00146F4E">
              <w:rPr>
                <w:rFonts w:ascii="Garamond" w:hAnsi="Garamond"/>
                <w:color w:val="auto"/>
              </w:rPr>
              <w:t>?</w:t>
            </w:r>
          </w:p>
          <w:p w:rsidR="00CB684C" w:rsidRDefault="00CB684C" w:rsidP="00CB684C">
            <w:pPr>
              <w:pStyle w:val="Default0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действует закон предложения в современной экономике России</w:t>
            </w:r>
            <w:r w:rsidRPr="00146F4E">
              <w:rPr>
                <w:rFonts w:ascii="Garamond" w:hAnsi="Garamond"/>
                <w:color w:val="auto"/>
              </w:rPr>
              <w:t>?</w:t>
            </w:r>
          </w:p>
          <w:p w:rsidR="00CB684C" w:rsidRPr="00CB684C" w:rsidRDefault="00CB684C" w:rsidP="00CB684C">
            <w:pPr>
              <w:pStyle w:val="Default0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действует закон спроса и предложения в условиях повседневной жизни</w:t>
            </w:r>
            <w:r w:rsidRPr="00146F4E">
              <w:rPr>
                <w:rFonts w:ascii="Garamond" w:hAnsi="Garamond"/>
                <w:color w:val="auto"/>
              </w:rPr>
              <w:t>?</w:t>
            </w:r>
          </w:p>
          <w:p w:rsidR="00146F4E" w:rsidRPr="00077005" w:rsidRDefault="00146F4E" w:rsidP="00CB684C">
            <w:pPr>
              <w:pStyle w:val="Default0"/>
              <w:ind w:left="36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AC5153" w:rsidTr="0036790F">
        <w:trPr>
          <w:gridAfter w:val="2"/>
          <w:wAfter w:w="1769" w:type="dxa"/>
          <w:trHeight w:val="425"/>
        </w:trPr>
        <w:tc>
          <w:tcPr>
            <w:tcW w:w="22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223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46F4E" w:rsidRP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Что такое рынок</w:t>
            </w:r>
            <w:r>
              <w:rPr>
                <w:rFonts w:ascii="Garamond" w:hAnsi="Garamond"/>
                <w:color w:val="auto"/>
                <w:lang w:val="en-US"/>
              </w:rPr>
              <w:t>?</w:t>
            </w:r>
          </w:p>
          <w:p w:rsidR="00146F4E" w:rsidRP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Что такое спрос</w:t>
            </w:r>
            <w:r>
              <w:rPr>
                <w:rFonts w:ascii="Garamond" w:hAnsi="Garamond"/>
                <w:color w:val="auto"/>
                <w:lang w:val="en-US"/>
              </w:rPr>
              <w:t>?</w:t>
            </w:r>
          </w:p>
          <w:p w:rsidR="00146F4E" w:rsidRP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Каковы факторы формирующие спрос</w:t>
            </w:r>
            <w:r>
              <w:rPr>
                <w:rFonts w:ascii="Garamond" w:hAnsi="Garamond"/>
                <w:color w:val="auto"/>
                <w:lang w:val="en-US"/>
              </w:rPr>
              <w:t>?</w:t>
            </w:r>
          </w:p>
          <w:p w:rsid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 чём состоит закон спроса</w:t>
            </w:r>
            <w:r w:rsidRPr="00146F4E">
              <w:rPr>
                <w:rFonts w:ascii="Garamond" w:hAnsi="Garamond"/>
                <w:color w:val="auto"/>
              </w:rPr>
              <w:t>?</w:t>
            </w:r>
          </w:p>
          <w:p w:rsid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Что такое предложение</w:t>
            </w:r>
            <w:r>
              <w:rPr>
                <w:rFonts w:ascii="Garamond" w:hAnsi="Garamond"/>
                <w:color w:val="auto"/>
                <w:lang w:val="en-US"/>
              </w:rPr>
              <w:t>?</w:t>
            </w:r>
          </w:p>
          <w:p w:rsidR="00146F4E" w:rsidRP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Какие факторы формируют предложение</w:t>
            </w:r>
            <w:r>
              <w:rPr>
                <w:rFonts w:ascii="Garamond" w:hAnsi="Garamond"/>
                <w:color w:val="auto"/>
                <w:lang w:val="en-US"/>
              </w:rPr>
              <w:t>?</w:t>
            </w:r>
          </w:p>
          <w:p w:rsid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 чём состоит закон предложения</w:t>
            </w:r>
            <w:r w:rsidRPr="00146F4E">
              <w:rPr>
                <w:rFonts w:ascii="Garamond" w:hAnsi="Garamond"/>
                <w:color w:val="auto"/>
              </w:rPr>
              <w:t>?</w:t>
            </w:r>
          </w:p>
          <w:p w:rsidR="00146F4E" w:rsidRP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Что такое рыночное равновесие</w:t>
            </w:r>
            <w:r>
              <w:rPr>
                <w:rFonts w:ascii="Garamond" w:hAnsi="Garamond"/>
                <w:color w:val="auto"/>
                <w:lang w:val="en-US"/>
              </w:rPr>
              <w:t>?</w:t>
            </w:r>
          </w:p>
          <w:p w:rsidR="00146F4E" w:rsidRP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</w:rPr>
              <w:t>Каково в</w:t>
            </w:r>
            <w:r w:rsidRPr="00146F4E">
              <w:rPr>
                <w:rFonts w:ascii="Garamond" w:hAnsi="Garamond"/>
              </w:rPr>
              <w:t>лияние изменений спроса и предложения на рыночное равновесие?</w:t>
            </w:r>
          </w:p>
          <w:p w:rsidR="00146F4E" w:rsidRPr="00146F4E" w:rsidRDefault="00146F4E" w:rsidP="00146F4E">
            <w:pPr>
              <w:pStyle w:val="Default0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</w:rPr>
              <w:t>Каковы факторы функционирования рынка</w:t>
            </w:r>
            <w:r>
              <w:rPr>
                <w:rFonts w:ascii="Garamond" w:hAnsi="Garamond"/>
                <w:lang w:val="en-US"/>
              </w:rPr>
              <w:t>?</w:t>
            </w: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271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22327" w:type="dxa"/>
            <w:gridSpan w:val="3"/>
          </w:tcPr>
          <w:p w:rsidR="00ED06A2" w:rsidRPr="00077005" w:rsidRDefault="00ED06A2" w:rsidP="00146F4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="007079DE"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A97E54" w:rsidRPr="001F1AFB" w:rsidTr="00E0189A">
        <w:trPr>
          <w:trHeight w:val="425"/>
        </w:trPr>
        <w:tc>
          <w:tcPr>
            <w:tcW w:w="255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186379" w:rsidRDefault="00F16163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22045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1769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A97E54" w:rsidRPr="006974FF" w:rsidTr="00E0189A">
        <w:trPr>
          <w:trHeight w:val="425"/>
        </w:trPr>
        <w:tc>
          <w:tcPr>
            <w:tcW w:w="255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6974FF" w:rsidP="000C69D6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Стартовая презентация учителя для выявления первоначальн</w:t>
            </w:r>
            <w:r w:rsidR="000C69D6">
              <w:rPr>
                <w:rFonts w:ascii="Garamond" w:hAnsi="Garamond" w:cs="Times New Roman"/>
                <w:spacing w:val="5"/>
              </w:rPr>
              <w:t>ого опыта и интересов учащихся</w:t>
            </w:r>
            <w:r>
              <w:rPr>
                <w:rFonts w:ascii="Garamond" w:hAnsi="Garamond" w:cs="Times New Roman"/>
                <w:spacing w:val="5"/>
              </w:rPr>
              <w:t>, мозговой штурм, фактический план работы</w:t>
            </w:r>
            <w:r w:rsidR="00F45E2E">
              <w:rPr>
                <w:rFonts w:ascii="Garamond" w:hAnsi="Garamond" w:cs="Times New Roman"/>
                <w:spacing w:val="5"/>
              </w:rPr>
              <w:t>.</w:t>
            </w:r>
          </w:p>
        </w:tc>
        <w:tc>
          <w:tcPr>
            <w:tcW w:w="2204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F45E2E" w:rsidP="007079DE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Листы планирования работы в группе, листы самооценки и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взаимооценки</w:t>
            </w:r>
            <w:proofErr w:type="spellEnd"/>
            <w:r>
              <w:rPr>
                <w:rFonts w:ascii="Garamond" w:hAnsi="Garamond" w:cs="Times New Roman"/>
                <w:spacing w:val="5"/>
              </w:rPr>
              <w:t xml:space="preserve">, журнал участников проекта, рефлексия в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блоге</w:t>
            </w:r>
            <w:proofErr w:type="spellEnd"/>
            <w:r>
              <w:rPr>
                <w:rFonts w:ascii="Garamond" w:hAnsi="Garamond" w:cs="Times New Roman"/>
                <w:spacing w:val="5"/>
              </w:rPr>
              <w:t xml:space="preserve"> проекта.</w:t>
            </w:r>
          </w:p>
        </w:tc>
        <w:tc>
          <w:tcPr>
            <w:tcW w:w="176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186379" w:rsidRDefault="00F45E2E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Итоговая самооценка,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взаимооценка</w:t>
            </w:r>
            <w:proofErr w:type="spellEnd"/>
            <w:r>
              <w:rPr>
                <w:rFonts w:ascii="Garamond" w:hAnsi="Garamond" w:cs="Times New Roman"/>
                <w:spacing w:val="5"/>
              </w:rPr>
              <w:t xml:space="preserve">, оценка учителем выполненных исследований. Защита работ на итоговом уроке, представление лучших работ на школьную научно-практическую конференцию. Итоговая рефлексия учеников и учителя. </w:t>
            </w:r>
          </w:p>
        </w:tc>
      </w:tr>
      <w:tr w:rsidR="001A11ED" w:rsidRPr="00077005" w:rsidTr="0036790F">
        <w:trPr>
          <w:gridAfter w:val="2"/>
          <w:wAfter w:w="1769" w:type="dxa"/>
          <w:trHeight w:val="89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077005" w:rsidRDefault="001A11ED" w:rsidP="0036790F">
            <w:pPr>
              <w:pStyle w:val="Default0"/>
              <w:tabs>
                <w:tab w:val="left" w:pos="10583"/>
              </w:tabs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649CD" w:rsidRDefault="000C69D6" w:rsidP="000C69D6">
            <w:pPr>
              <w:pStyle w:val="Default0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/>
                <w:color w:val="auto"/>
              </w:rPr>
              <w:t xml:space="preserve">Стартовая презентация </w:t>
            </w:r>
            <w:r>
              <w:rPr>
                <w:rFonts w:ascii="Garamond" w:hAnsi="Garamond" w:cs="Times New Roman"/>
                <w:spacing w:val="5"/>
              </w:rPr>
              <w:t xml:space="preserve">учителя помогает выявить 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первоначальный</w:t>
            </w:r>
            <w:proofErr w:type="gramEnd"/>
            <w:r>
              <w:rPr>
                <w:rFonts w:ascii="Garamond" w:hAnsi="Garamond" w:cs="Times New Roman"/>
                <w:spacing w:val="5"/>
              </w:rPr>
              <w:t xml:space="preserve"> опыта и интересы учащихся. Проводится мозговой штурм, в ходе которого ученики отвечают на вопросы о рынке и его особенностях.</w:t>
            </w:r>
            <w:r w:rsidR="004649CD">
              <w:rPr>
                <w:rFonts w:ascii="Garamond" w:hAnsi="Garamond" w:cs="Times New Roman"/>
                <w:spacing w:val="5"/>
              </w:rPr>
              <w:t xml:space="preserve"> Обсуждается план работы над проектом, сроки его выполнения.</w:t>
            </w:r>
          </w:p>
          <w:p w:rsidR="004649CD" w:rsidRDefault="004649CD" w:rsidP="000C69D6">
            <w:pPr>
              <w:pStyle w:val="Default0"/>
              <w:jc w:val="both"/>
              <w:rPr>
                <w:rFonts w:ascii="Garamond" w:hAnsi="Garamond" w:cs="Times New Roman"/>
                <w:spacing w:val="5"/>
              </w:rPr>
            </w:pPr>
          </w:p>
          <w:p w:rsidR="0036790F" w:rsidRDefault="004649CD" w:rsidP="004649CD">
            <w:pPr>
              <w:pStyle w:val="Default0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Для организации работы в группе создаются листы планирования.</w:t>
            </w:r>
          </w:p>
          <w:p w:rsidR="0036790F" w:rsidRDefault="004649CD" w:rsidP="004649CD">
            <w:pPr>
              <w:pStyle w:val="Default0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 xml:space="preserve"> Ведутся листы самооценки и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взаимооценки</w:t>
            </w:r>
            <w:proofErr w:type="spellEnd"/>
            <w:r>
              <w:rPr>
                <w:rFonts w:ascii="Garamond" w:hAnsi="Garamond" w:cs="Times New Roman"/>
                <w:spacing w:val="5"/>
              </w:rPr>
              <w:t xml:space="preserve"> выполненных исследований. </w:t>
            </w:r>
          </w:p>
          <w:p w:rsidR="00ED06A2" w:rsidRDefault="004649CD" w:rsidP="0036790F">
            <w:pPr>
              <w:pStyle w:val="Default0"/>
              <w:tabs>
                <w:tab w:val="left" w:pos="7789"/>
              </w:tabs>
              <w:ind w:left="-142" w:right="16159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Ведётся журнал участников проекта. </w:t>
            </w:r>
          </w:p>
          <w:p w:rsidR="004649CD" w:rsidRDefault="004649CD" w:rsidP="004649CD">
            <w:pPr>
              <w:pStyle w:val="Default0"/>
              <w:jc w:val="both"/>
              <w:rPr>
                <w:rFonts w:ascii="Garamond" w:hAnsi="Garamond" w:cs="Times New Roman"/>
                <w:spacing w:val="5"/>
              </w:rPr>
            </w:pPr>
          </w:p>
          <w:p w:rsidR="004649CD" w:rsidRPr="004649CD" w:rsidRDefault="004649CD" w:rsidP="004649CD">
            <w:pPr>
              <w:pStyle w:val="Default0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Подводится итоговая оценка навыков сотрудничества и успешности работы гру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пп в пр</w:t>
            </w:r>
            <w:proofErr w:type="gramEnd"/>
            <w:r>
              <w:rPr>
                <w:rFonts w:ascii="Garamond" w:hAnsi="Garamond" w:cs="Times New Roman"/>
                <w:spacing w:val="5"/>
              </w:rPr>
              <w:t xml:space="preserve">оекте. В конце проекта </w:t>
            </w:r>
            <w:r w:rsidR="00063FB8">
              <w:rPr>
                <w:rFonts w:ascii="Garamond" w:hAnsi="Garamond" w:cs="Times New Roman"/>
                <w:spacing w:val="5"/>
              </w:rPr>
              <w:t xml:space="preserve">проводится рефлексия. Лучшие работы рекомендуются для участия в школьной научно- практической конференции. </w:t>
            </w:r>
          </w:p>
        </w:tc>
      </w:tr>
      <w:tr w:rsidR="00ED06A2" w:rsidRPr="000C69D6" w:rsidTr="0036790F">
        <w:trPr>
          <w:gridAfter w:val="2"/>
          <w:wAfter w:w="1769" w:type="dxa"/>
          <w:trHeight w:val="1038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C69D6" w:rsidRDefault="00ED06A2" w:rsidP="0036790F">
            <w:pPr>
              <w:pStyle w:val="Default0"/>
              <w:ind w:right="1531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Сведения о проекте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Default="000551E1" w:rsidP="000551E1">
            <w:pPr>
              <w:pStyle w:val="Default0"/>
              <w:numPr>
                <w:ilvl w:val="0"/>
                <w:numId w:val="5"/>
              </w:numPr>
              <w:jc w:val="both"/>
              <w:rPr>
                <w:rFonts w:ascii="Garamond" w:hAnsi="Garamond"/>
                <w:iCs/>
                <w:color w:val="auto"/>
              </w:rPr>
            </w:pPr>
            <w:r w:rsidRPr="000551E1">
              <w:rPr>
                <w:rFonts w:ascii="Garamond" w:hAnsi="Garamond"/>
                <w:iCs/>
                <w:color w:val="auto"/>
              </w:rPr>
              <w:t>Начальные знания экономики</w:t>
            </w:r>
          </w:p>
          <w:p w:rsidR="000551E1" w:rsidRPr="000551E1" w:rsidRDefault="000551E1" w:rsidP="000551E1">
            <w:pPr>
              <w:pStyle w:val="Default0"/>
              <w:numPr>
                <w:ilvl w:val="0"/>
                <w:numId w:val="5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Умение работы с разными источниками информации, поиска информации в Интернет</w:t>
            </w: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551E1" w:rsidRPr="000551E1" w:rsidRDefault="000551E1" w:rsidP="000551E1">
            <w:pPr>
              <w:jc w:val="both"/>
              <w:rPr>
                <w:rFonts w:ascii="Garamond" w:hAnsi="Garamond"/>
                <w:lang w:val="ru-RU"/>
              </w:rPr>
            </w:pPr>
            <w:r w:rsidRPr="000551E1">
              <w:rPr>
                <w:rFonts w:ascii="Garamond" w:hAnsi="Garamond"/>
                <w:b/>
                <w:bCs/>
                <w:i/>
                <w:iCs/>
                <w:lang w:val="ru-RU"/>
              </w:rPr>
              <w:t xml:space="preserve">1 неделя- </w:t>
            </w:r>
            <w:r w:rsidRPr="000551E1">
              <w:rPr>
                <w:rFonts w:ascii="Garamond" w:hAnsi="Garamond"/>
                <w:lang w:val="ru-RU"/>
              </w:rPr>
              <w:t>определение целей задач исследования, деление на группы, составление плана работы</w:t>
            </w:r>
          </w:p>
          <w:p w:rsidR="000551E1" w:rsidRPr="000551E1" w:rsidRDefault="000551E1" w:rsidP="000551E1">
            <w:pPr>
              <w:jc w:val="both"/>
              <w:rPr>
                <w:rFonts w:ascii="Garamond" w:hAnsi="Garamond"/>
                <w:lang w:val="ru-RU"/>
              </w:rPr>
            </w:pPr>
            <w:r w:rsidRPr="000551E1">
              <w:rPr>
                <w:rFonts w:ascii="Garamond" w:hAnsi="Garamond"/>
                <w:b/>
                <w:bCs/>
                <w:i/>
                <w:iCs/>
                <w:lang w:val="ru-RU"/>
              </w:rPr>
              <w:t xml:space="preserve">2 неделя- </w:t>
            </w:r>
            <w:r w:rsidRPr="000551E1">
              <w:rPr>
                <w:rFonts w:ascii="Garamond" w:hAnsi="Garamond"/>
                <w:lang w:val="ru-RU"/>
              </w:rPr>
              <w:t>сбор информации, её обработка</w:t>
            </w:r>
          </w:p>
          <w:p w:rsidR="000551E1" w:rsidRPr="000551E1" w:rsidRDefault="000551E1" w:rsidP="000551E1">
            <w:pPr>
              <w:jc w:val="both"/>
              <w:rPr>
                <w:rFonts w:ascii="Garamond" w:hAnsi="Garamond"/>
                <w:lang w:val="ru-RU"/>
              </w:rPr>
            </w:pPr>
            <w:r w:rsidRPr="000551E1">
              <w:rPr>
                <w:rFonts w:ascii="Garamond" w:hAnsi="Garamond"/>
                <w:b/>
                <w:bCs/>
                <w:i/>
                <w:iCs/>
                <w:lang w:val="ru-RU"/>
              </w:rPr>
              <w:t>3 неделя</w:t>
            </w:r>
            <w:r w:rsidRPr="000551E1">
              <w:rPr>
                <w:rFonts w:ascii="Garamond" w:hAnsi="Garamond"/>
                <w:lang w:val="ru-RU"/>
              </w:rPr>
              <w:t xml:space="preserve">- оформление результатов работы, защита проекта </w:t>
            </w:r>
          </w:p>
          <w:p w:rsidR="00ED06A2" w:rsidRPr="004B0B36" w:rsidRDefault="00ED06A2" w:rsidP="007079DE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ED06A2" w:rsidRPr="00077005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для дифференцированного обучения</w:t>
            </w:r>
          </w:p>
        </w:tc>
      </w:tr>
      <w:tr w:rsidR="00942738" w:rsidRPr="001F1AFB" w:rsidTr="0036790F">
        <w:trPr>
          <w:gridAfter w:val="1"/>
          <w:wAfter w:w="73" w:type="dxa"/>
          <w:trHeight w:val="425"/>
        </w:trPr>
        <w:tc>
          <w:tcPr>
            <w:tcW w:w="22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942738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942738">
              <w:rPr>
                <w:color w:val="auto"/>
              </w:rPr>
              <w:t>Ученик с проблемами усвоения учебного материала (</w:t>
            </w:r>
            <w:r w:rsidRPr="00942738">
              <w:rPr>
                <w:rFonts w:ascii="Garamond" w:hAnsi="Garamond"/>
                <w:color w:val="auto"/>
              </w:rPr>
              <w:t xml:space="preserve">Проблемный ученик) </w:t>
            </w:r>
          </w:p>
        </w:tc>
        <w:tc>
          <w:tcPr>
            <w:tcW w:w="223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942738" w:rsidRPr="00942738" w:rsidRDefault="000551E1" w:rsidP="000551E1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 работе над проектом ученики выполняют доступные для себя, чётко определённые задачи на основе продуманного алгоритма действий. Они имеют возможность воспользоваться помощью других участников группы, проконсультироваться с учителем. Такие ученики должны почувствовать свою значимость в общем деле, почувствовать, что они могут быть успешными</w:t>
            </w:r>
          </w:p>
        </w:tc>
        <w:tc>
          <w:tcPr>
            <w:tcW w:w="169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2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Одаренны</w:t>
            </w:r>
            <w:r w:rsidR="004B0B36">
              <w:rPr>
                <w:rFonts w:ascii="Garamond" w:hAnsi="Garamond"/>
                <w:color w:val="auto"/>
              </w:rPr>
              <w:t>й ученик</w:t>
            </w:r>
          </w:p>
        </w:tc>
        <w:tc>
          <w:tcPr>
            <w:tcW w:w="223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F1AFB" w:rsidRPr="001F1AFB" w:rsidRDefault="001F1AFB" w:rsidP="001F1AF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F1AFB">
              <w:rPr>
                <w:rFonts w:ascii="Garamond" w:hAnsi="Garamond"/>
                <w:color w:val="auto"/>
              </w:rPr>
              <w:t xml:space="preserve">Темы работ в каждой группе позволяют учащимся провести </w:t>
            </w:r>
          </w:p>
          <w:p w:rsidR="001F1AFB" w:rsidRPr="001F1AFB" w:rsidRDefault="001F1AFB" w:rsidP="001F1AF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F1AFB">
              <w:rPr>
                <w:rFonts w:ascii="Garamond" w:hAnsi="Garamond"/>
                <w:color w:val="auto"/>
              </w:rPr>
              <w:t xml:space="preserve">исследование достаточно глубоко, проявив навыки </w:t>
            </w:r>
            <w:proofErr w:type="gramStart"/>
            <w:r w:rsidRPr="001F1AFB">
              <w:rPr>
                <w:rFonts w:ascii="Garamond" w:hAnsi="Garamond"/>
                <w:color w:val="auto"/>
              </w:rPr>
              <w:t>критического</w:t>
            </w:r>
            <w:proofErr w:type="gramEnd"/>
            <w:r w:rsidRPr="001F1AFB">
              <w:rPr>
                <w:rFonts w:ascii="Garamond" w:hAnsi="Garamond"/>
                <w:color w:val="auto"/>
              </w:rPr>
              <w:t xml:space="preserve"> и </w:t>
            </w:r>
          </w:p>
          <w:p w:rsidR="001F1AFB" w:rsidRPr="001F1AFB" w:rsidRDefault="001F1AFB" w:rsidP="001F1AF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F1AFB">
              <w:rPr>
                <w:rFonts w:ascii="Garamond" w:hAnsi="Garamond"/>
                <w:color w:val="auto"/>
              </w:rPr>
              <w:t xml:space="preserve">системного мышления. Выполненные работы могут быть </w:t>
            </w:r>
          </w:p>
          <w:p w:rsidR="001F1AFB" w:rsidRPr="001F1AFB" w:rsidRDefault="001F1AFB" w:rsidP="001F1AF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gramStart"/>
            <w:r w:rsidRPr="001F1AFB">
              <w:rPr>
                <w:rFonts w:ascii="Garamond" w:hAnsi="Garamond"/>
                <w:color w:val="auto"/>
              </w:rPr>
              <w:t>представлены</w:t>
            </w:r>
            <w:proofErr w:type="gramEnd"/>
            <w:r w:rsidRPr="001F1AFB">
              <w:rPr>
                <w:rFonts w:ascii="Garamond" w:hAnsi="Garamond"/>
                <w:color w:val="auto"/>
              </w:rPr>
              <w:t xml:space="preserve"> на школьной и городской научно-практических </w:t>
            </w:r>
          </w:p>
          <w:p w:rsidR="00ED06A2" w:rsidRPr="00077005" w:rsidRDefault="001F1AFB" w:rsidP="001F1AF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gramStart"/>
            <w:r w:rsidRPr="001F1AFB">
              <w:rPr>
                <w:rFonts w:ascii="Garamond" w:hAnsi="Garamond"/>
                <w:color w:val="auto"/>
              </w:rPr>
              <w:t>конференциях</w:t>
            </w:r>
            <w:proofErr w:type="gramEnd"/>
            <w:r w:rsidRPr="001F1AFB">
              <w:rPr>
                <w:rFonts w:ascii="Garamond" w:hAnsi="Garamond"/>
                <w:color w:val="auto"/>
              </w:rPr>
              <w:t xml:space="preserve">. </w:t>
            </w:r>
          </w:p>
        </w:tc>
      </w:tr>
      <w:tr w:rsidR="00942738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 (отметьте нужные пункты)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Фотоаппарат, лазерный диск, видеомагнитофон, компьюте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р(</w:t>
            </w:r>
            <w:proofErr w:type="spellStart"/>
            <w:proofErr w:type="gramEnd"/>
            <w:r w:rsidRPr="00077005">
              <w:rPr>
                <w:rFonts w:ascii="Garamond" w:hAnsi="Garamond"/>
                <w:color w:val="auto"/>
              </w:rPr>
              <w:t>ы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), принтер, видеокамера, цифровая камера, проекционная система, видео-, </w:t>
            </w:r>
            <w:proofErr w:type="spellStart"/>
            <w:r w:rsidRPr="00077005">
              <w:rPr>
                <w:rFonts w:ascii="Garamond" w:hAnsi="Garamond"/>
                <w:color w:val="auto"/>
              </w:rPr>
              <w:t>конференц-оборудовани</w:t>
            </w:r>
            <w:r>
              <w:rPr>
                <w:rFonts w:ascii="Garamond" w:hAnsi="Garamond"/>
                <w:color w:val="auto"/>
              </w:rPr>
              <w:t>е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</w:t>
            </w:r>
            <w:r w:rsidRPr="00077005">
              <w:rPr>
                <w:rFonts w:ascii="Garamond" w:hAnsi="Garamond"/>
                <w:color w:val="auto"/>
                <w:lang w:val="en-US"/>
              </w:rPr>
              <w:t>DVD</w:t>
            </w:r>
            <w:r w:rsidRPr="00077005">
              <w:rPr>
                <w:rFonts w:ascii="Garamond" w:hAnsi="Garamond"/>
                <w:color w:val="auto"/>
              </w:rPr>
              <w:t xml:space="preserve">-проигрыватель, сканер, другие типы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интернет</w:t>
            </w:r>
            <w:r w:rsidR="004B0B36">
              <w:rPr>
                <w:rFonts w:ascii="Garamond" w:hAnsi="Garamond"/>
                <w:color w:val="auto"/>
              </w:rPr>
              <w:t>-соединений</w:t>
            </w:r>
            <w:proofErr w:type="spellEnd"/>
            <w:r w:rsidR="004B0B36">
              <w:rPr>
                <w:rFonts w:ascii="Garamond" w:hAnsi="Garamond"/>
                <w:color w:val="auto"/>
              </w:rPr>
              <w:t>, телевизор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 (отметьте нужные пункты)</w:t>
            </w:r>
          </w:p>
        </w:tc>
      </w:tr>
      <w:tr w:rsidR="00ED06A2" w:rsidRPr="001F1AFB" w:rsidTr="0036790F">
        <w:trPr>
          <w:gridAfter w:val="2"/>
          <w:wAfter w:w="1769" w:type="dxa"/>
          <w:trHeight w:val="425"/>
        </w:trPr>
        <w:tc>
          <w:tcPr>
            <w:tcW w:w="2459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СУБД/электронные таблицы, программы обработки изображений, программы разработки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веб</w:t>
            </w:r>
            <w:r w:rsidRPr="00077005">
              <w:rPr>
                <w:rFonts w:ascii="Garamond" w:hAnsi="Garamond"/>
                <w:color w:val="auto"/>
              </w:rPr>
              <w:t>-сайтов</w:t>
            </w:r>
            <w:proofErr w:type="spellEnd"/>
            <w:r w:rsidRPr="00077005">
              <w:rPr>
                <w:rFonts w:ascii="Garamond" w:hAnsi="Garamond"/>
                <w:color w:val="auto"/>
              </w:rPr>
              <w:t>, настольн</w:t>
            </w:r>
            <w:r>
              <w:rPr>
                <w:rFonts w:ascii="Garamond" w:hAnsi="Garamond"/>
                <w:color w:val="auto"/>
              </w:rPr>
              <w:t xml:space="preserve">ая </w:t>
            </w:r>
            <w:r w:rsidRPr="00077005">
              <w:rPr>
                <w:rFonts w:ascii="Garamond" w:hAnsi="Garamond"/>
                <w:color w:val="auto"/>
              </w:rPr>
              <w:t xml:space="preserve">издательская система,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веб</w:t>
            </w:r>
            <w:r w:rsidRPr="00077005">
              <w:rPr>
                <w:rFonts w:ascii="Garamond" w:hAnsi="Garamond"/>
                <w:color w:val="auto"/>
              </w:rPr>
              <w:t>-браузер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текстовые </w:t>
            </w:r>
            <w:r w:rsidR="004B0B36">
              <w:rPr>
                <w:rFonts w:ascii="Garamond" w:hAnsi="Garamond"/>
                <w:color w:val="auto"/>
              </w:rPr>
              <w:t>редакторы</w:t>
            </w:r>
            <w:r w:rsidRPr="00077005">
              <w:rPr>
                <w:rFonts w:ascii="Garamond" w:hAnsi="Garamond"/>
                <w:color w:val="auto"/>
              </w:rPr>
              <w:t xml:space="preserve">, программы электронной почты, </w:t>
            </w:r>
            <w:proofErr w:type="spellStart"/>
            <w:r w:rsidRPr="00077005">
              <w:rPr>
                <w:rFonts w:ascii="Garamond" w:hAnsi="Garamond"/>
                <w:color w:val="auto"/>
              </w:rPr>
              <w:t>мультимедийные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 системы, другие справочники на </w:t>
            </w:r>
            <w:r w:rsidRPr="00077005">
              <w:rPr>
                <w:rFonts w:ascii="Garamond" w:hAnsi="Garamond"/>
                <w:color w:val="auto"/>
                <w:lang w:val="en-US"/>
              </w:rPr>
              <w:t>CD</w:t>
            </w:r>
            <w:r w:rsidRPr="00077005">
              <w:rPr>
                <w:rFonts w:ascii="Garamond" w:hAnsi="Garamond"/>
                <w:color w:val="auto"/>
              </w:rPr>
              <w:t>-</w:t>
            </w:r>
            <w:r w:rsidRPr="00077005">
              <w:rPr>
                <w:rFonts w:ascii="Garamond" w:hAnsi="Garamond"/>
                <w:color w:val="auto"/>
                <w:lang w:val="en-US"/>
              </w:rPr>
              <w:t>ROM</w:t>
            </w:r>
          </w:p>
        </w:tc>
      </w:tr>
      <w:tr w:rsidR="00646943" w:rsidRPr="001F1AFB" w:rsidTr="0036790F">
        <w:trPr>
          <w:gridAfter w:val="2"/>
          <w:wAfter w:w="1769" w:type="dxa"/>
          <w:trHeight w:val="1024"/>
        </w:trPr>
        <w:tc>
          <w:tcPr>
            <w:tcW w:w="22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на печатной основе</w:t>
            </w:r>
          </w:p>
        </w:tc>
        <w:tc>
          <w:tcPr>
            <w:tcW w:w="223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F1AFB" w:rsidRPr="001F1AFB" w:rsidRDefault="001F1AFB" w:rsidP="001F1AFB">
            <w:pPr>
              <w:pStyle w:val="a6"/>
              <w:numPr>
                <w:ilvl w:val="0"/>
                <w:numId w:val="7"/>
              </w:numPr>
              <w:spacing w:before="65"/>
              <w:ind w:right="94"/>
            </w:pPr>
            <w:hyperlink r:id="rId5" w:history="1">
              <w:r w:rsidRPr="001F1AFB">
                <w:rPr>
                  <w:rStyle w:val="a5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ru-RU"/>
                </w:rPr>
                <w:t>Курс экономики.</w:t>
              </w:r>
              <w:r w:rsidRPr="001F1AFB">
                <w:rPr>
                  <w:rStyle w:val="a5"/>
                  <w:rFonts w:ascii="Arial" w:hAnsi="Arial" w:cs="Arial"/>
                  <w:color w:val="000000"/>
                  <w:sz w:val="20"/>
                  <w:szCs w:val="20"/>
                  <w:lang w:val="ru-RU"/>
                </w:rPr>
                <w:t xml:space="preserve"> (Учебник) </w:t>
              </w:r>
              <w:r w:rsidRPr="001F1AFB">
                <w:rPr>
                  <w:rStyle w:val="a5"/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  <w:lang w:val="ru-RU"/>
                </w:rPr>
                <w:t xml:space="preserve">Под ред. </w:t>
              </w:r>
              <w:proofErr w:type="spellStart"/>
              <w:r w:rsidRPr="001F1AFB">
                <w:rPr>
                  <w:rStyle w:val="a5"/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</w:rPr>
                <w:t>Райзберга</w:t>
              </w:r>
              <w:proofErr w:type="spellEnd"/>
              <w:r w:rsidRPr="001F1AFB">
                <w:rPr>
                  <w:rStyle w:val="a5"/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Б.А.</w:t>
              </w:r>
              <w:r w:rsidRPr="001F1AFB"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 xml:space="preserve"> (1997, 720с.)</w:t>
              </w:r>
            </w:hyperlink>
            <w:r w:rsidRPr="001F1A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AFB" w:rsidRPr="001F1AFB" w:rsidRDefault="001F1AFB" w:rsidP="001F1AFB">
            <w:pPr>
              <w:pStyle w:val="a6"/>
              <w:numPr>
                <w:ilvl w:val="0"/>
                <w:numId w:val="7"/>
              </w:numPr>
              <w:spacing w:before="65"/>
              <w:ind w:right="94"/>
              <w:rPr>
                <w:lang w:val="ru-RU"/>
              </w:rPr>
            </w:pPr>
            <w:hyperlink r:id="rId6" w:history="1">
              <w:r w:rsidRPr="001F1AFB">
                <w:rPr>
                  <w:rStyle w:val="a5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ru-RU"/>
                </w:rPr>
                <w:t xml:space="preserve">Экономика. </w:t>
              </w:r>
              <w:r w:rsidRPr="001F1AFB">
                <w:rPr>
                  <w:rStyle w:val="a5"/>
                  <w:rFonts w:ascii="Arial" w:hAnsi="Arial" w:cs="Arial"/>
                  <w:color w:val="000000"/>
                  <w:sz w:val="20"/>
                  <w:szCs w:val="20"/>
                  <w:lang w:val="ru-RU"/>
                </w:rPr>
                <w:t>(Учебник)</w:t>
              </w:r>
              <w:r w:rsidRPr="001F1AFB">
                <w:rPr>
                  <w:rStyle w:val="a5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ru-RU"/>
                </w:rPr>
                <w:t xml:space="preserve"> </w:t>
              </w:r>
              <w:r w:rsidRPr="001F1AFB">
                <w:rPr>
                  <w:rStyle w:val="a5"/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  <w:lang w:val="ru-RU"/>
                </w:rPr>
                <w:t xml:space="preserve">С. Фишер, Р. </w:t>
              </w:r>
              <w:proofErr w:type="spellStart"/>
              <w:r w:rsidRPr="001F1AFB">
                <w:rPr>
                  <w:rStyle w:val="a5"/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  <w:lang w:val="ru-RU"/>
                </w:rPr>
                <w:t>Дорнбуш</w:t>
              </w:r>
              <w:proofErr w:type="spellEnd"/>
              <w:r w:rsidRPr="001F1AFB">
                <w:rPr>
                  <w:rStyle w:val="a5"/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  <w:lang w:val="ru-RU"/>
                </w:rPr>
                <w:t xml:space="preserve">, Р. </w:t>
              </w:r>
              <w:proofErr w:type="spellStart"/>
              <w:r w:rsidRPr="001F1AFB">
                <w:rPr>
                  <w:rStyle w:val="a5"/>
                  <w:rFonts w:ascii="Arial" w:hAnsi="Arial" w:cs="Arial"/>
                  <w:b/>
                  <w:bCs/>
                  <w:i/>
                  <w:iCs/>
                  <w:color w:val="000000"/>
                  <w:sz w:val="20"/>
                  <w:szCs w:val="20"/>
                  <w:lang w:val="ru-RU"/>
                </w:rPr>
                <w:t>Шмалензи</w:t>
              </w:r>
              <w:proofErr w:type="spellEnd"/>
            </w:hyperlink>
            <w:r w:rsidRPr="001F1AFB">
              <w:rPr>
                <w:rFonts w:ascii="Arial" w:hAnsi="Arial" w:cs="Arial"/>
                <w:sz w:val="20"/>
                <w:szCs w:val="20"/>
                <w:lang w:val="ru-RU"/>
              </w:rPr>
              <w:t xml:space="preserve"> (1995, 864с.)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646943" w:rsidRPr="00077005" w:rsidRDefault="00646943" w:rsidP="001F1AFB">
            <w:pPr>
              <w:pStyle w:val="Default0"/>
              <w:ind w:left="72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646943" w:rsidRPr="001F1AFB" w:rsidTr="0036790F">
        <w:trPr>
          <w:gridAfter w:val="2"/>
          <w:wAfter w:w="1769" w:type="dxa"/>
          <w:trHeight w:val="425"/>
        </w:trPr>
        <w:tc>
          <w:tcPr>
            <w:tcW w:w="22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223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97E54" w:rsidRDefault="00A97E54" w:rsidP="00A97E54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hyperlink r:id="rId7" w:history="1">
              <w:r w:rsidRPr="00BB7D9D">
                <w:rPr>
                  <w:rStyle w:val="a5"/>
                  <w:rFonts w:ascii="Garamond" w:hAnsi="Garamond"/>
                </w:rPr>
                <w:t>http://ru.wikipedia.org/wiki/%D0%97%</w:t>
              </w:r>
            </w:hyperlink>
          </w:p>
          <w:p w:rsidR="00EE5B2E" w:rsidRPr="00A97E54" w:rsidRDefault="00EE5B2E" w:rsidP="00A97E54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A97E54">
              <w:rPr>
                <w:rFonts w:ascii="Garamond" w:hAnsi="Garamond"/>
                <w:color w:val="auto"/>
              </w:rPr>
              <w:t>D0%B0%D0%BA%D0%BE%D0%BD_%D1%81%D0%BF%D1%80%D0%BE%D1%81%D0%B0_%D0%B8_%D0%BF%D1%80%D0%B5%D0%B4%D0%BB%D0%BE%</w:t>
            </w:r>
            <w:r w:rsidR="00A97E54" w:rsidRPr="00A97E54">
              <w:rPr>
                <w:rFonts w:ascii="Garamond" w:hAnsi="Garamond"/>
                <w:color w:val="auto"/>
              </w:rPr>
              <w:t>D0%B6%D0%B5%D0%BD%D0%B8%D1%8F</w:t>
            </w:r>
            <w:r w:rsidRPr="00A97E54">
              <w:rPr>
                <w:rFonts w:ascii="Garamond" w:hAnsi="Garamond"/>
                <w:color w:val="auto"/>
              </w:rPr>
              <w:t xml:space="preserve"> статья </w:t>
            </w:r>
            <w:proofErr w:type="spellStart"/>
            <w:r w:rsidRPr="00A97E54">
              <w:rPr>
                <w:rFonts w:ascii="Garamond" w:hAnsi="Garamond"/>
                <w:color w:val="auto"/>
              </w:rPr>
              <w:t>Википедии</w:t>
            </w:r>
            <w:proofErr w:type="spellEnd"/>
            <w:r w:rsidRPr="00A97E54">
              <w:rPr>
                <w:rFonts w:ascii="Garamond" w:hAnsi="Garamond"/>
                <w:color w:val="auto"/>
              </w:rPr>
              <w:t xml:space="preserve"> "Закон спроса и предложения"</w:t>
            </w:r>
          </w:p>
          <w:p w:rsidR="00EE5B2E" w:rsidRPr="00EE5B2E" w:rsidRDefault="00EE5B2E" w:rsidP="00EE5B2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  <w:p w:rsidR="00A97E54" w:rsidRDefault="00A97E54" w:rsidP="00A97E54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hyperlink r:id="rId8" w:history="1">
              <w:r w:rsidRPr="00BB7D9D">
                <w:rPr>
                  <w:rStyle w:val="a5"/>
                  <w:rFonts w:ascii="Garamond" w:hAnsi="Garamond"/>
                </w:rPr>
                <w:t>http://www.ug.ru/old/ug_pril/ol/99/34/eeducation.htm</w:t>
              </w:r>
            </w:hyperlink>
          </w:p>
          <w:p w:rsidR="00EE5B2E" w:rsidRPr="00A97E54" w:rsidRDefault="00EE5B2E" w:rsidP="00A97E54">
            <w:pPr>
              <w:pStyle w:val="Default0"/>
              <w:ind w:left="547"/>
              <w:jc w:val="both"/>
              <w:rPr>
                <w:rFonts w:ascii="Garamond" w:hAnsi="Garamond"/>
                <w:color w:val="auto"/>
              </w:rPr>
            </w:pPr>
            <w:r w:rsidRPr="00EE5B2E">
              <w:rPr>
                <w:rFonts w:ascii="Garamond" w:hAnsi="Garamond"/>
                <w:color w:val="auto"/>
              </w:rPr>
              <w:t xml:space="preserve"> статья </w:t>
            </w:r>
            <w:proofErr w:type="spellStart"/>
            <w:r w:rsidRPr="00EE5B2E">
              <w:rPr>
                <w:rFonts w:ascii="Garamond" w:hAnsi="Garamond"/>
                <w:color w:val="auto"/>
              </w:rPr>
              <w:t>Юг.ru</w:t>
            </w:r>
            <w:proofErr w:type="spellEnd"/>
            <w:r w:rsidRPr="00EE5B2E">
              <w:rPr>
                <w:rFonts w:ascii="Garamond" w:hAnsi="Garamond"/>
                <w:color w:val="auto"/>
              </w:rPr>
              <w:t xml:space="preserve"> "</w:t>
            </w:r>
            <w:r w:rsidRPr="00A97E54">
              <w:rPr>
                <w:rFonts w:ascii="Garamond" w:hAnsi="Garamond"/>
                <w:color w:val="auto"/>
              </w:rPr>
              <w:t>Урок-практикум Взаимодействие спроса и предложения"</w:t>
            </w:r>
          </w:p>
          <w:p w:rsidR="00EE5B2E" w:rsidRPr="00EE5B2E" w:rsidRDefault="00EE5B2E" w:rsidP="00EE5B2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  <w:p w:rsidR="00A97E54" w:rsidRPr="00A97E54" w:rsidRDefault="00A97E54" w:rsidP="00A97E54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hyperlink r:id="rId9" w:history="1">
              <w:r w:rsidRPr="00BB7D9D">
                <w:rPr>
                  <w:rStyle w:val="a5"/>
                  <w:rFonts w:ascii="Garamond" w:hAnsi="Garamond"/>
                </w:rPr>
                <w:t>http://www.genon.ru/GetAnswer.aspx?qid=59a9f91f-704e-4d9f-86c5-23a1be8</w:t>
              </w:r>
            </w:hyperlink>
            <w:r w:rsidRPr="00A97E54">
              <w:rPr>
                <w:rFonts w:ascii="Garamond" w:hAnsi="Garamond"/>
                <w:color w:val="auto"/>
              </w:rPr>
              <w:t>9d05c</w:t>
            </w:r>
          </w:p>
          <w:p w:rsidR="00646943" w:rsidRPr="00077005" w:rsidRDefault="00EE5B2E" w:rsidP="00A97E54">
            <w:pPr>
              <w:pStyle w:val="Default0"/>
              <w:ind w:left="547"/>
              <w:jc w:val="both"/>
              <w:rPr>
                <w:rFonts w:ascii="Garamond" w:hAnsi="Garamond"/>
                <w:color w:val="auto"/>
              </w:rPr>
            </w:pPr>
            <w:r w:rsidRPr="00EE5B2E">
              <w:rPr>
                <w:rFonts w:ascii="Garamond" w:hAnsi="Garamond"/>
                <w:color w:val="auto"/>
              </w:rPr>
              <w:t xml:space="preserve">статья </w:t>
            </w:r>
            <w:proofErr w:type="spellStart"/>
            <w:r w:rsidRPr="00EE5B2E">
              <w:rPr>
                <w:rFonts w:ascii="Garamond" w:hAnsi="Garamond"/>
                <w:color w:val="auto"/>
              </w:rPr>
              <w:t>Генон</w:t>
            </w:r>
            <w:proofErr w:type="spellEnd"/>
            <w:r w:rsidRPr="00EE5B2E">
              <w:rPr>
                <w:rFonts w:ascii="Garamond" w:hAnsi="Garamond"/>
                <w:color w:val="auto"/>
              </w:rPr>
              <w:t xml:space="preserve"> "Что такое спрос"</w:t>
            </w:r>
          </w:p>
        </w:tc>
      </w:tr>
    </w:tbl>
    <w:p w:rsidR="00ED06A2" w:rsidRPr="00077005" w:rsidRDefault="00ED06A2" w:rsidP="00ED06A2">
      <w:pPr>
        <w:jc w:val="both"/>
        <w:rPr>
          <w:rFonts w:ascii="Garamond" w:hAnsi="Garamond"/>
          <w:lang w:val="ru-RU"/>
        </w:rPr>
      </w:pPr>
    </w:p>
    <w:p w:rsidR="0050471E" w:rsidRPr="00ED06A2" w:rsidRDefault="0050471E">
      <w:pPr>
        <w:rPr>
          <w:lang w:val="ru-RU"/>
        </w:rPr>
      </w:pPr>
    </w:p>
    <w:sectPr w:rsidR="0050471E" w:rsidRPr="00ED06A2" w:rsidSect="00E018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AAE"/>
    <w:multiLevelType w:val="hybridMultilevel"/>
    <w:tmpl w:val="DB4C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C4C"/>
    <w:multiLevelType w:val="hybridMultilevel"/>
    <w:tmpl w:val="9EB0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E86"/>
    <w:multiLevelType w:val="hybridMultilevel"/>
    <w:tmpl w:val="F18C4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B18"/>
    <w:multiLevelType w:val="hybridMultilevel"/>
    <w:tmpl w:val="5262C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D10C9"/>
    <w:multiLevelType w:val="hybridMultilevel"/>
    <w:tmpl w:val="8AE4B8D4"/>
    <w:lvl w:ilvl="0" w:tplc="A2C4E06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4C603F97"/>
    <w:multiLevelType w:val="hybridMultilevel"/>
    <w:tmpl w:val="408E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43CF"/>
    <w:multiLevelType w:val="hybridMultilevel"/>
    <w:tmpl w:val="1840B4CC"/>
    <w:lvl w:ilvl="0" w:tplc="0764EF4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92AB8"/>
    <w:multiLevelType w:val="hybridMultilevel"/>
    <w:tmpl w:val="112AD0B6"/>
    <w:lvl w:ilvl="0" w:tplc="F02A3BD0">
      <w:start w:val="1"/>
      <w:numFmt w:val="decimal"/>
      <w:lvlText w:val="%1."/>
      <w:lvlJc w:val="left"/>
      <w:pPr>
        <w:ind w:left="54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D06A2"/>
    <w:rsid w:val="000551E1"/>
    <w:rsid w:val="00063FB8"/>
    <w:rsid w:val="000C69D6"/>
    <w:rsid w:val="00146F4E"/>
    <w:rsid w:val="001A11ED"/>
    <w:rsid w:val="001F1AFB"/>
    <w:rsid w:val="002A27CC"/>
    <w:rsid w:val="002D04AC"/>
    <w:rsid w:val="0036790F"/>
    <w:rsid w:val="00382E6C"/>
    <w:rsid w:val="00393FE8"/>
    <w:rsid w:val="004649CD"/>
    <w:rsid w:val="004B0B36"/>
    <w:rsid w:val="004C7249"/>
    <w:rsid w:val="0050471E"/>
    <w:rsid w:val="0056524E"/>
    <w:rsid w:val="00646943"/>
    <w:rsid w:val="006870EB"/>
    <w:rsid w:val="006974FF"/>
    <w:rsid w:val="007079DE"/>
    <w:rsid w:val="007301BB"/>
    <w:rsid w:val="00942738"/>
    <w:rsid w:val="009F6D7B"/>
    <w:rsid w:val="00A97E54"/>
    <w:rsid w:val="00B03F7A"/>
    <w:rsid w:val="00BD730A"/>
    <w:rsid w:val="00C402B8"/>
    <w:rsid w:val="00CB684C"/>
    <w:rsid w:val="00DD353F"/>
    <w:rsid w:val="00E0189A"/>
    <w:rsid w:val="00ED06A2"/>
    <w:rsid w:val="00EE5B2E"/>
    <w:rsid w:val="00F13636"/>
    <w:rsid w:val="00F16163"/>
    <w:rsid w:val="00F315EE"/>
    <w:rsid w:val="00F4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2B8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1F1A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old/ug_pril/ol/99/34/eeduca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econ/econ009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eng.ru/d/econ/econ18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on.ru/GetAnswer.aspx?qid=59a9f91f-704e-4d9f-86c5-23a1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858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User</cp:lastModifiedBy>
  <cp:revision>6</cp:revision>
  <dcterms:created xsi:type="dcterms:W3CDTF">2011-10-11T14:33:00Z</dcterms:created>
  <dcterms:modified xsi:type="dcterms:W3CDTF">2011-11-29T14:49:00Z</dcterms:modified>
</cp:coreProperties>
</file>