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ергамент" type="tile"/>
    </v:background>
  </w:background>
  <w:body>
    <w:p w:rsidR="00157178" w:rsidRPr="00831B4D" w:rsidRDefault="00157178">
      <w:pPr>
        <w:rPr>
          <w:rFonts w:ascii="Monotype Corsiva" w:hAnsi="Monotype Corsiva"/>
          <w:b/>
          <w:sz w:val="32"/>
          <w:szCs w:val="32"/>
        </w:rPr>
      </w:pPr>
      <w:r w:rsidRPr="00831B4D">
        <w:rPr>
          <w:rFonts w:ascii="Monotype Corsiva" w:hAnsi="Monotype Corsiva"/>
          <w:b/>
          <w:sz w:val="32"/>
          <w:szCs w:val="32"/>
        </w:rPr>
        <w:t>ИССЛЕДОВАНИЕ МАРКЕТИНГА</w:t>
      </w:r>
    </w:p>
    <w:p w:rsidR="00157178" w:rsidRDefault="00157178">
      <w:pPr>
        <w:rPr>
          <w:b/>
        </w:rPr>
      </w:pPr>
    </w:p>
    <w:p w:rsidR="00D87067" w:rsidRPr="00E153D8" w:rsidRDefault="00640216">
      <w:pPr>
        <w:rPr>
          <w:b/>
        </w:rPr>
      </w:pPr>
      <w:r w:rsidRPr="00E153D8">
        <w:rPr>
          <w:b/>
        </w:rPr>
        <w:t>Маркетинг (от англ.</w:t>
      </w:r>
      <w:r w:rsidRPr="00E153D8">
        <w:rPr>
          <w:b/>
          <w:lang w:val="en-US"/>
        </w:rPr>
        <w:t>marketing</w:t>
      </w:r>
      <w:r w:rsidRPr="00E153D8">
        <w:rPr>
          <w:b/>
        </w:rPr>
        <w:t xml:space="preserve"> - продажа, торговля на рынке)</w:t>
      </w:r>
      <w:r w:rsidR="00E153D8" w:rsidRPr="00E153D8">
        <w:rPr>
          <w:b/>
        </w:rPr>
        <w:t>- э</w:t>
      </w:r>
      <w:r w:rsidRPr="00E153D8">
        <w:rPr>
          <w:b/>
        </w:rPr>
        <w:t xml:space="preserve">то организационная функция и совокупность процессов создания, продвижения и предоставления ценностей покупателям и управления взаимоотношениями с ними с выгодой для организации. В широком смысле задачи маркетинга состоят в определении и удовлетворения человеческих и общественных потребностей. </w:t>
      </w:r>
    </w:p>
    <w:p w:rsidR="00640216" w:rsidRPr="00E153D8" w:rsidRDefault="00640216">
      <w:pPr>
        <w:rPr>
          <w:b/>
        </w:rPr>
      </w:pPr>
      <w:r w:rsidRPr="00E153D8">
        <w:rPr>
          <w:b/>
        </w:rPr>
        <w:t>В маркетинге приято соблюдение следующих пяти основных принципов:</w:t>
      </w:r>
    </w:p>
    <w:p w:rsidR="00640216" w:rsidRPr="00E153D8" w:rsidRDefault="00640216" w:rsidP="00640216">
      <w:pPr>
        <w:pStyle w:val="a3"/>
        <w:numPr>
          <w:ilvl w:val="0"/>
          <w:numId w:val="2"/>
        </w:numPr>
        <w:rPr>
          <w:b/>
        </w:rPr>
      </w:pPr>
      <w:r w:rsidRPr="00E153D8">
        <w:rPr>
          <w:b/>
        </w:rPr>
        <w:t>Производство и продажа товаров должны соответствовать потребностям покупателей, рыночной ситуации и возможностям компании;</w:t>
      </w:r>
    </w:p>
    <w:p w:rsidR="00640216" w:rsidRPr="00E153D8" w:rsidRDefault="00E153D8" w:rsidP="00640216">
      <w:pPr>
        <w:pStyle w:val="a3"/>
        <w:numPr>
          <w:ilvl w:val="0"/>
          <w:numId w:val="2"/>
        </w:numPr>
        <w:rPr>
          <w:b/>
        </w:rPr>
      </w:pPr>
      <w:r w:rsidRPr="00E153D8">
        <w:rPr>
          <w:b/>
        </w:rPr>
        <w:t>Полное удовлетворение потребностей покупателей и соответствие современному техническому и художественному уровню;</w:t>
      </w:r>
    </w:p>
    <w:p w:rsidR="00E153D8" w:rsidRPr="00E153D8" w:rsidRDefault="00E153D8" w:rsidP="00640216">
      <w:pPr>
        <w:pStyle w:val="a3"/>
        <w:numPr>
          <w:ilvl w:val="0"/>
          <w:numId w:val="2"/>
        </w:numPr>
        <w:rPr>
          <w:b/>
        </w:rPr>
      </w:pPr>
      <w:r w:rsidRPr="00E153D8">
        <w:rPr>
          <w:b/>
        </w:rPr>
        <w:t>Присутствие на рынке в момент наиболее эффективно возможной продажи продукции;</w:t>
      </w:r>
    </w:p>
    <w:p w:rsidR="00E153D8" w:rsidRPr="00E153D8" w:rsidRDefault="00E153D8" w:rsidP="00640216">
      <w:pPr>
        <w:pStyle w:val="a3"/>
        <w:numPr>
          <w:ilvl w:val="0"/>
          <w:numId w:val="2"/>
        </w:numPr>
        <w:rPr>
          <w:b/>
        </w:rPr>
      </w:pPr>
      <w:r w:rsidRPr="00E153D8">
        <w:rPr>
          <w:b/>
        </w:rPr>
        <w:t>Постоянное обновление выпускаемой или реализуемой продукции;</w:t>
      </w:r>
    </w:p>
    <w:p w:rsidR="00E153D8" w:rsidRPr="00E153D8" w:rsidRDefault="00E153D8" w:rsidP="00640216">
      <w:pPr>
        <w:pStyle w:val="a3"/>
        <w:numPr>
          <w:ilvl w:val="0"/>
          <w:numId w:val="2"/>
        </w:numPr>
        <w:rPr>
          <w:b/>
        </w:rPr>
      </w:pPr>
      <w:r w:rsidRPr="00E153D8">
        <w:rPr>
          <w:b/>
        </w:rPr>
        <w:t>Единство стратегии и тактики для быстрого реагирования на изменяющийся спрос.</w:t>
      </w:r>
    </w:p>
    <w:p w:rsidR="00EC27FF" w:rsidRDefault="00EC27FF" w:rsidP="00EC27F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5BE19AA" wp14:editId="78EB6BE4">
            <wp:extent cx="2066925" cy="1341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egy_marketing-_sales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817" cy="134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7FF" w:rsidRPr="00EC27FF" w:rsidRDefault="00EC27FF" w:rsidP="00EC27FF">
      <w:pPr>
        <w:rPr>
          <w:b/>
          <w:sz w:val="24"/>
          <w:szCs w:val="24"/>
        </w:rPr>
      </w:pPr>
      <w:r w:rsidRPr="00EC27FF">
        <w:rPr>
          <w:b/>
          <w:sz w:val="24"/>
          <w:szCs w:val="24"/>
        </w:rPr>
        <w:t>Проектный метод – это путь, на котором обучающиеся сами создают действительность. Они сами формируют и развивают обучающую ситуацию. Они пробуют себя в различных видах деятельности и определяют свои предпочтения и интересы. Они обретают самостоятельность, работая не под присмотром учителя. Они сознательно выбирают и применяют различные методы обучения. Они принимают на себя ответственность за результаты своей работы.</w:t>
      </w:r>
    </w:p>
    <w:p w:rsidR="00640216" w:rsidRPr="00EC27FF" w:rsidRDefault="00EC27FF">
      <w:pPr>
        <w:rPr>
          <w:b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249150B" wp14:editId="08B9220A">
            <wp:extent cx="2959100" cy="17755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77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216" w:rsidRPr="00EC27FF" w:rsidRDefault="00640216">
      <w:pPr>
        <w:rPr>
          <w:b/>
        </w:rPr>
      </w:pPr>
    </w:p>
    <w:p w:rsidR="00640216" w:rsidRPr="00955915" w:rsidRDefault="00EC27FF">
      <w:pPr>
        <w:rPr>
          <w:b/>
        </w:rPr>
      </w:pPr>
      <w:r w:rsidRPr="00955915">
        <w:rPr>
          <w:b/>
        </w:rPr>
        <w:lastRenderedPageBreak/>
        <w:t>В основе метода проектов лежит развитие познавательных, творческих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</w:t>
      </w:r>
    </w:p>
    <w:p w:rsidR="00EC27FF" w:rsidRDefault="00EC27FF">
      <w:pPr>
        <w:rPr>
          <w:b/>
        </w:rPr>
      </w:pPr>
      <w:r w:rsidRPr="00955915">
        <w:rPr>
          <w:b/>
        </w:rPr>
        <w:t xml:space="preserve">Метод проектов всегда ориентирован на самостоятельную деятельность учащихся – индивидуальную, парную, групповую, которую учащиеся выполняют в течение определенного отрезка времени. </w:t>
      </w:r>
      <w:r w:rsidR="00955915" w:rsidRPr="00955915">
        <w:rPr>
          <w:b/>
        </w:rPr>
        <w:t>Этот подход органично сочетается с методом обучения в сотрудничестве.</w:t>
      </w:r>
    </w:p>
    <w:p w:rsidR="00955915" w:rsidRDefault="00955915">
      <w:pPr>
        <w:rPr>
          <w:b/>
        </w:rPr>
      </w:pPr>
      <w:r>
        <w:rPr>
          <w:b/>
        </w:rPr>
        <w:t>В основе учебных проектов лежат исследовательские методы обучения. Вся деятельность учащихся сосредотачивается на следующих этапах:</w:t>
      </w:r>
    </w:p>
    <w:p w:rsidR="00640216" w:rsidRPr="00955915" w:rsidRDefault="00955915" w:rsidP="00955915">
      <w:pPr>
        <w:pStyle w:val="a3"/>
        <w:numPr>
          <w:ilvl w:val="0"/>
          <w:numId w:val="3"/>
        </w:numPr>
      </w:pPr>
      <w:r w:rsidRPr="00955915">
        <w:rPr>
          <w:b/>
        </w:rPr>
        <w:t>Определение проблемы и вытекающих из нее задач исследования;</w:t>
      </w:r>
    </w:p>
    <w:p w:rsidR="00955915" w:rsidRPr="00955915" w:rsidRDefault="00955915" w:rsidP="00955915">
      <w:pPr>
        <w:pStyle w:val="a3"/>
        <w:numPr>
          <w:ilvl w:val="0"/>
          <w:numId w:val="3"/>
        </w:numPr>
      </w:pPr>
      <w:r>
        <w:rPr>
          <w:b/>
        </w:rPr>
        <w:t>Выдвижение гипотезы их решения;</w:t>
      </w:r>
    </w:p>
    <w:p w:rsidR="00955915" w:rsidRPr="00955915" w:rsidRDefault="00955915" w:rsidP="00955915">
      <w:pPr>
        <w:pStyle w:val="a3"/>
        <w:numPr>
          <w:ilvl w:val="0"/>
          <w:numId w:val="3"/>
        </w:numPr>
      </w:pPr>
      <w:r>
        <w:rPr>
          <w:b/>
        </w:rPr>
        <w:t>Обсуждение методов исследования;</w:t>
      </w:r>
    </w:p>
    <w:p w:rsidR="00955915" w:rsidRPr="00955915" w:rsidRDefault="00955915" w:rsidP="00955915">
      <w:pPr>
        <w:pStyle w:val="a3"/>
        <w:numPr>
          <w:ilvl w:val="0"/>
          <w:numId w:val="3"/>
        </w:numPr>
        <w:rPr>
          <w:b/>
        </w:rPr>
      </w:pPr>
      <w:r w:rsidRPr="00955915">
        <w:rPr>
          <w:b/>
        </w:rPr>
        <w:t>Проведение сбора данных;</w:t>
      </w:r>
    </w:p>
    <w:p w:rsidR="00955915" w:rsidRPr="00955915" w:rsidRDefault="00955915" w:rsidP="00955915">
      <w:pPr>
        <w:pStyle w:val="a3"/>
        <w:numPr>
          <w:ilvl w:val="0"/>
          <w:numId w:val="3"/>
        </w:numPr>
        <w:rPr>
          <w:b/>
        </w:rPr>
      </w:pPr>
      <w:r w:rsidRPr="00955915">
        <w:rPr>
          <w:b/>
        </w:rPr>
        <w:t>Анализ полученных данных;</w:t>
      </w:r>
    </w:p>
    <w:p w:rsidR="00955915" w:rsidRPr="00955915" w:rsidRDefault="00955915" w:rsidP="00955915">
      <w:pPr>
        <w:pStyle w:val="a3"/>
        <w:numPr>
          <w:ilvl w:val="0"/>
          <w:numId w:val="3"/>
        </w:numPr>
        <w:rPr>
          <w:b/>
        </w:rPr>
      </w:pPr>
      <w:r w:rsidRPr="00955915">
        <w:rPr>
          <w:b/>
        </w:rPr>
        <w:t>Оформление конечных результатов;</w:t>
      </w:r>
    </w:p>
    <w:p w:rsidR="00955915" w:rsidRPr="00955915" w:rsidRDefault="00955915" w:rsidP="00955915">
      <w:pPr>
        <w:pStyle w:val="a3"/>
        <w:numPr>
          <w:ilvl w:val="0"/>
          <w:numId w:val="3"/>
        </w:numPr>
        <w:rPr>
          <w:b/>
        </w:rPr>
      </w:pPr>
      <w:r w:rsidRPr="00955915">
        <w:rPr>
          <w:b/>
        </w:rPr>
        <w:t>Подведение итогов, корректировка, выводы</w:t>
      </w:r>
      <w:r>
        <w:rPr>
          <w:b/>
        </w:rPr>
        <w:t xml:space="preserve"> </w:t>
      </w:r>
      <w:r w:rsidRPr="00955915">
        <w:rPr>
          <w:b/>
        </w:rPr>
        <w:t>(использование в ходе совместного исследования метода «мозгового штурма», «круглого стола», статистических методов, творческих отчетов, просмотров и пр.).</w:t>
      </w:r>
    </w:p>
    <w:p w:rsidR="00640216" w:rsidRDefault="00640216">
      <w:bookmarkStart w:id="0" w:name="_GoBack"/>
      <w:bookmarkEnd w:id="0"/>
    </w:p>
    <w:sectPr w:rsidR="00640216" w:rsidSect="0064021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0B96"/>
    <w:multiLevelType w:val="hybridMultilevel"/>
    <w:tmpl w:val="31003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C61BD"/>
    <w:multiLevelType w:val="hybridMultilevel"/>
    <w:tmpl w:val="A9301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A7697"/>
    <w:multiLevelType w:val="hybridMultilevel"/>
    <w:tmpl w:val="B2701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83AF4"/>
    <w:multiLevelType w:val="multilevel"/>
    <w:tmpl w:val="B8CA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63"/>
    <w:rsid w:val="000769C6"/>
    <w:rsid w:val="00157178"/>
    <w:rsid w:val="00640216"/>
    <w:rsid w:val="00831B4D"/>
    <w:rsid w:val="008E4C3E"/>
    <w:rsid w:val="00955915"/>
    <w:rsid w:val="00AA548F"/>
    <w:rsid w:val="00D87067"/>
    <w:rsid w:val="00DA7063"/>
    <w:rsid w:val="00E153D8"/>
    <w:rsid w:val="00EC27FF"/>
    <w:rsid w:val="00F4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1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02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0216"/>
  </w:style>
  <w:style w:type="paragraph" w:styleId="a5">
    <w:name w:val="Balloon Text"/>
    <w:basedOn w:val="a"/>
    <w:link w:val="a6"/>
    <w:uiPriority w:val="99"/>
    <w:semiHidden/>
    <w:unhideWhenUsed/>
    <w:rsid w:val="00EC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1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02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0216"/>
  </w:style>
  <w:style w:type="paragraph" w:styleId="a5">
    <w:name w:val="Balloon Text"/>
    <w:basedOn w:val="a"/>
    <w:link w:val="a6"/>
    <w:uiPriority w:val="99"/>
    <w:semiHidden/>
    <w:unhideWhenUsed/>
    <w:rsid w:val="00EC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2013-12-04T23:17:00Z</dcterms:created>
  <dcterms:modified xsi:type="dcterms:W3CDTF">2013-12-04T23:18:00Z</dcterms:modified>
</cp:coreProperties>
</file>