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1"/>
        <w:tblpPr w:leftFromText="180" w:rightFromText="180" w:horzAnchor="margin" w:tblpXSpec="center" w:tblpY="1350"/>
        <w:tblW w:w="10348" w:type="dxa"/>
        <w:tblLook w:val="04A0" w:firstRow="1" w:lastRow="0" w:firstColumn="1" w:lastColumn="0" w:noHBand="0" w:noVBand="1"/>
      </w:tblPr>
      <w:tblGrid>
        <w:gridCol w:w="2802"/>
        <w:gridCol w:w="352"/>
        <w:gridCol w:w="3023"/>
        <w:gridCol w:w="2850"/>
        <w:gridCol w:w="1321"/>
      </w:tblGrid>
      <w:tr w:rsidR="00BE3908" w:rsidTr="00861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E3908" w:rsidRPr="00E57749" w:rsidRDefault="00BE3908" w:rsidP="008616F8">
            <w:pPr>
              <w:rPr>
                <w:rFonts w:ascii="Myriad Pro Cond" w:hAnsi="Myriad Pro Cond"/>
                <w:sz w:val="32"/>
              </w:rPr>
            </w:pPr>
            <w:r w:rsidRPr="00E57749">
              <w:rPr>
                <w:rFonts w:ascii="Myriad Pro Cond" w:hAnsi="Myriad Pro Cond"/>
                <w:sz w:val="32"/>
              </w:rPr>
              <w:t>Группа</w:t>
            </w:r>
          </w:p>
        </w:tc>
        <w:tc>
          <w:tcPr>
            <w:tcW w:w="7546" w:type="dxa"/>
            <w:gridSpan w:val="4"/>
          </w:tcPr>
          <w:p w:rsidR="00BE3908" w:rsidRPr="00E57749" w:rsidRDefault="00BE3908" w:rsidP="0086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BE3908" w:rsidTr="0086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E3908" w:rsidRPr="00E57749" w:rsidRDefault="00BE3908" w:rsidP="008616F8">
            <w:pPr>
              <w:rPr>
                <w:rFonts w:ascii="Myriad Pro Cond" w:hAnsi="Myriad Pro Cond"/>
                <w:sz w:val="32"/>
              </w:rPr>
            </w:pPr>
            <w:r w:rsidRPr="00E57749">
              <w:rPr>
                <w:rFonts w:ascii="Myriad Pro Cond" w:hAnsi="Myriad Pro Cond"/>
                <w:sz w:val="32"/>
              </w:rPr>
              <w:t>Тема исследования</w:t>
            </w:r>
          </w:p>
        </w:tc>
        <w:tc>
          <w:tcPr>
            <w:tcW w:w="7546" w:type="dxa"/>
            <w:gridSpan w:val="4"/>
          </w:tcPr>
          <w:p w:rsidR="00BE3908" w:rsidRPr="00E57749" w:rsidRDefault="00BE3908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BE3908" w:rsidTr="00861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E3908" w:rsidRPr="00E57749" w:rsidRDefault="00BE3908" w:rsidP="008616F8">
            <w:pPr>
              <w:rPr>
                <w:rFonts w:ascii="Myriad Pro Cond" w:hAnsi="Myriad Pro Cond"/>
                <w:sz w:val="32"/>
              </w:rPr>
            </w:pPr>
            <w:r w:rsidRPr="00E57749">
              <w:rPr>
                <w:rFonts w:ascii="Myriad Pro Cond" w:hAnsi="Myriad Pro Cond"/>
                <w:sz w:val="32"/>
              </w:rPr>
              <w:t>Вопрос исследования</w:t>
            </w:r>
          </w:p>
        </w:tc>
        <w:tc>
          <w:tcPr>
            <w:tcW w:w="7546" w:type="dxa"/>
            <w:gridSpan w:val="4"/>
          </w:tcPr>
          <w:p w:rsidR="00BE3908" w:rsidRPr="00E57749" w:rsidRDefault="00BE3908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BE3908" w:rsidTr="0086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E3908" w:rsidRPr="00E57749" w:rsidRDefault="00BE3908" w:rsidP="008616F8">
            <w:pPr>
              <w:rPr>
                <w:rFonts w:ascii="Myriad Pro Cond" w:hAnsi="Myriad Pro Cond"/>
                <w:sz w:val="32"/>
              </w:rPr>
            </w:pPr>
            <w:r w:rsidRPr="00E57749">
              <w:rPr>
                <w:rFonts w:ascii="Myriad Pro Cond" w:hAnsi="Myriad Pro Cond"/>
                <w:sz w:val="32"/>
              </w:rPr>
              <w:t>Учебные вопросы</w:t>
            </w:r>
          </w:p>
        </w:tc>
        <w:tc>
          <w:tcPr>
            <w:tcW w:w="7546" w:type="dxa"/>
            <w:gridSpan w:val="4"/>
          </w:tcPr>
          <w:p w:rsidR="00BE3908" w:rsidRPr="00E57749" w:rsidRDefault="00BE3908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BE3908" w:rsidTr="00861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E3908" w:rsidRPr="00E57749" w:rsidRDefault="00BE3908" w:rsidP="008616F8">
            <w:pPr>
              <w:rPr>
                <w:rFonts w:ascii="Myriad Pro Cond" w:hAnsi="Myriad Pro Cond"/>
                <w:sz w:val="32"/>
              </w:rPr>
            </w:pPr>
            <w:r w:rsidRPr="00E57749">
              <w:rPr>
                <w:rFonts w:ascii="Myriad Pro Cond" w:hAnsi="Myriad Pro Cond"/>
                <w:sz w:val="32"/>
              </w:rPr>
              <w:t>Гипотеза исследования</w:t>
            </w:r>
          </w:p>
        </w:tc>
        <w:tc>
          <w:tcPr>
            <w:tcW w:w="7546" w:type="dxa"/>
            <w:gridSpan w:val="4"/>
          </w:tcPr>
          <w:p w:rsidR="00BE3908" w:rsidRPr="00E57749" w:rsidRDefault="00BE3908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BE3908" w:rsidTr="0086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E3908" w:rsidRPr="00E57749" w:rsidRDefault="00BE3908" w:rsidP="008616F8">
            <w:pPr>
              <w:rPr>
                <w:rFonts w:ascii="Myriad Pro Cond" w:hAnsi="Myriad Pro Cond"/>
                <w:sz w:val="32"/>
              </w:rPr>
            </w:pPr>
            <w:r w:rsidRPr="00E57749">
              <w:rPr>
                <w:rFonts w:ascii="Myriad Pro Cond" w:hAnsi="Myriad Pro Cond"/>
                <w:sz w:val="32"/>
              </w:rPr>
              <w:t>Цели исследования</w:t>
            </w:r>
          </w:p>
        </w:tc>
        <w:tc>
          <w:tcPr>
            <w:tcW w:w="7546" w:type="dxa"/>
            <w:gridSpan w:val="4"/>
          </w:tcPr>
          <w:p w:rsidR="00BE3908" w:rsidRPr="00E57749" w:rsidRDefault="00BE3908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BE3908" w:rsidTr="00861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E3908" w:rsidRPr="00E57749" w:rsidRDefault="00BE3908" w:rsidP="008616F8">
            <w:pPr>
              <w:rPr>
                <w:rFonts w:ascii="Myriad Pro Cond" w:hAnsi="Myriad Pro Cond"/>
                <w:sz w:val="32"/>
              </w:rPr>
            </w:pPr>
            <w:r w:rsidRPr="00E57749">
              <w:rPr>
                <w:rFonts w:ascii="Myriad Pro Cond" w:hAnsi="Myriad Pro Cond"/>
                <w:sz w:val="32"/>
              </w:rPr>
              <w:t>Ресурсы исследования</w:t>
            </w:r>
          </w:p>
        </w:tc>
        <w:tc>
          <w:tcPr>
            <w:tcW w:w="7546" w:type="dxa"/>
            <w:gridSpan w:val="4"/>
          </w:tcPr>
          <w:p w:rsidR="00BE3908" w:rsidRPr="00E57749" w:rsidRDefault="00BE3908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BE3908" w:rsidTr="0086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E3908" w:rsidRPr="00E57749" w:rsidRDefault="00BE3908" w:rsidP="008616F8">
            <w:pPr>
              <w:rPr>
                <w:rFonts w:ascii="Myriad Pro Cond" w:hAnsi="Myriad Pro Cond"/>
                <w:sz w:val="32"/>
              </w:rPr>
            </w:pPr>
            <w:r w:rsidRPr="00E57749">
              <w:rPr>
                <w:rFonts w:ascii="Myriad Pro Cond" w:hAnsi="Myriad Pro Cond"/>
                <w:sz w:val="32"/>
              </w:rPr>
              <w:t>Форма представления результатов</w:t>
            </w:r>
          </w:p>
        </w:tc>
        <w:tc>
          <w:tcPr>
            <w:tcW w:w="7546" w:type="dxa"/>
            <w:gridSpan w:val="4"/>
          </w:tcPr>
          <w:p w:rsidR="00BE3908" w:rsidRPr="00E57749" w:rsidRDefault="00BE3908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BE3908" w:rsidTr="008616F8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BE3908" w:rsidRPr="008616F8" w:rsidRDefault="003A6A6D" w:rsidP="008616F8">
            <w:pPr>
              <w:jc w:val="center"/>
              <w:rPr>
                <w:rFonts w:ascii="Myriad Pro Cond" w:hAnsi="Myriad Pro Cond"/>
                <w:sz w:val="38"/>
              </w:rPr>
            </w:pPr>
            <w:r w:rsidRPr="008616F8">
              <w:rPr>
                <w:rFonts w:ascii="Myriad Pro Cond" w:hAnsi="Myriad Pro Cond"/>
                <w:sz w:val="38"/>
              </w:rPr>
              <w:t>План работы, по участникам</w:t>
            </w:r>
          </w:p>
        </w:tc>
      </w:tr>
      <w:tr w:rsidR="003A6A6D" w:rsidTr="0086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E57749" w:rsidRDefault="003A6A6D" w:rsidP="008616F8">
            <w:pPr>
              <w:rPr>
                <w:rFonts w:ascii="Myriad Pro Cond" w:hAnsi="Myriad Pro Cond"/>
                <w:sz w:val="32"/>
              </w:rPr>
            </w:pPr>
            <w:r w:rsidRPr="00E57749">
              <w:rPr>
                <w:rFonts w:ascii="Myriad Pro Cond" w:hAnsi="Myriad Pro Cond"/>
                <w:sz w:val="32"/>
              </w:rPr>
              <w:t>Участник</w:t>
            </w:r>
          </w:p>
        </w:tc>
        <w:tc>
          <w:tcPr>
            <w:tcW w:w="3023" w:type="dxa"/>
          </w:tcPr>
          <w:p w:rsidR="003A6A6D" w:rsidRPr="00E57749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sz w:val="32"/>
              </w:rPr>
            </w:pPr>
            <w:r w:rsidRPr="00E57749">
              <w:rPr>
                <w:rFonts w:ascii="Myriad Pro Cond" w:hAnsi="Myriad Pro Cond"/>
                <w:sz w:val="32"/>
              </w:rPr>
              <w:t>Вклад</w:t>
            </w:r>
          </w:p>
        </w:tc>
        <w:tc>
          <w:tcPr>
            <w:tcW w:w="2850" w:type="dxa"/>
          </w:tcPr>
          <w:p w:rsidR="003A6A6D" w:rsidRPr="00E57749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sz w:val="32"/>
              </w:rPr>
            </w:pPr>
            <w:r w:rsidRPr="00E57749">
              <w:rPr>
                <w:rFonts w:ascii="Myriad Pro Cond" w:hAnsi="Myriad Pro Cond"/>
                <w:sz w:val="32"/>
              </w:rPr>
              <w:t xml:space="preserve">Возникшие проблемы </w:t>
            </w:r>
          </w:p>
        </w:tc>
        <w:tc>
          <w:tcPr>
            <w:tcW w:w="1321" w:type="dxa"/>
          </w:tcPr>
          <w:p w:rsidR="003A6A6D" w:rsidRPr="00E57749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sz w:val="32"/>
              </w:rPr>
            </w:pPr>
            <w:r w:rsidRPr="00E57749">
              <w:rPr>
                <w:rFonts w:ascii="Myriad Pro Cond" w:hAnsi="Myriad Pro Cond"/>
                <w:sz w:val="32"/>
              </w:rPr>
              <w:t>Оценка</w:t>
            </w:r>
          </w:p>
        </w:tc>
      </w:tr>
      <w:tr w:rsidR="003A6A6D" w:rsidTr="00861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A6D" w:rsidTr="0086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A6D" w:rsidTr="008616F8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A6D" w:rsidTr="0086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A6D" w:rsidTr="00861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A6D" w:rsidTr="0086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A6D" w:rsidTr="00861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A6D" w:rsidTr="0086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A6D" w:rsidTr="008616F8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A6D" w:rsidTr="0086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A6D" w:rsidTr="00861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A6D" w:rsidTr="0086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321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A6D" w:rsidTr="008616F8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A6A6D" w:rsidRDefault="003A6A6D" w:rsidP="0086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A6D" w:rsidTr="0086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gridSpan w:val="2"/>
          </w:tcPr>
          <w:p w:rsidR="003A6A6D" w:rsidRPr="00BE3908" w:rsidRDefault="003A6A6D" w:rsidP="008616F8">
            <w:pPr>
              <w:rPr>
                <w:rFonts w:ascii="Haettenschweiler" w:hAnsi="Haettenschweiler"/>
                <w:sz w:val="32"/>
              </w:rPr>
            </w:pPr>
          </w:p>
        </w:tc>
        <w:tc>
          <w:tcPr>
            <w:tcW w:w="3023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0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A6A6D" w:rsidRDefault="003A6A6D" w:rsidP="008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3908" w:rsidRDefault="00BE3908" w:rsidP="00BE3908"/>
    <w:p w:rsidR="00C15191" w:rsidRPr="008616F8" w:rsidRDefault="008616F8" w:rsidP="008616F8">
      <w:pPr>
        <w:jc w:val="center"/>
        <w:rPr>
          <w:rFonts w:ascii="Haettenschweiler" w:hAnsi="Haettenschweiler"/>
          <w:sz w:val="40"/>
        </w:rPr>
      </w:pPr>
      <w:r w:rsidRPr="008616F8">
        <w:rPr>
          <w:rFonts w:ascii="Haettenschweiler" w:hAnsi="Haettenschweiler"/>
          <w:sz w:val="40"/>
        </w:rPr>
        <w:t>Журнал группы</w:t>
      </w:r>
    </w:p>
    <w:sectPr w:rsidR="00C15191" w:rsidRPr="008616F8" w:rsidSect="008616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52"/>
    <w:rsid w:val="00121A52"/>
    <w:rsid w:val="002F68C6"/>
    <w:rsid w:val="003A6A6D"/>
    <w:rsid w:val="00650449"/>
    <w:rsid w:val="00751100"/>
    <w:rsid w:val="007A51C2"/>
    <w:rsid w:val="008616F8"/>
    <w:rsid w:val="00BE3908"/>
    <w:rsid w:val="00C15191"/>
    <w:rsid w:val="00E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Medium Shading 2"/>
    <w:basedOn w:val="a1"/>
    <w:uiPriority w:val="64"/>
    <w:rsid w:val="003A6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3A6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List 2 Accent 1"/>
    <w:basedOn w:val="a1"/>
    <w:uiPriority w:val="66"/>
    <w:rsid w:val="003A6A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3A6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Medium Shading 2"/>
    <w:basedOn w:val="a1"/>
    <w:uiPriority w:val="64"/>
    <w:rsid w:val="003A6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3A6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List 2 Accent 1"/>
    <w:basedOn w:val="a1"/>
    <w:uiPriority w:val="66"/>
    <w:rsid w:val="003A6A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3A6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НГПУ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2013-11-14T08:48:00Z</dcterms:created>
  <dcterms:modified xsi:type="dcterms:W3CDTF">2013-11-21T08:11:00Z</dcterms:modified>
</cp:coreProperties>
</file>