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hyperlink r:id="rId5" w:tooltip="Свернуть" w:history="1">
        <w:r>
          <w:rPr>
            <w:rStyle w:val="lwcollapsibleareatitle"/>
            <w:rFonts w:ascii="Segoe UI" w:hAnsi="Segoe UI" w:cs="Segoe UI"/>
            <w:color w:val="000000"/>
            <w:sz w:val="30"/>
            <w:szCs w:val="30"/>
          </w:rPr>
          <w:t>"Hello World" в стиле C#</w:t>
        </w:r>
      </w:hyperlink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pict>
          <v:rect id="_x0000_i1025" style="width:0;height:1.5pt" o:hralign="center" o:hrstd="t" o:hrnoshade="t" o:hr="t" fillcolor="#e5e5e5" stroked="f"/>
        </w:pic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Для упорядочения и оформления кода в языке C# используются классы. В действительности весь выполняемый код C# должен содержаться в классе, что справедливо и для короткой программы типа "Hello World!". Ниже приведен полный текст программы, отображающей в окне консоли сообщение "Hello World!".</w:t>
      </w:r>
    </w:p>
    <w:p w:rsidR="00F44705" w:rsidRDefault="00F44705" w:rsidP="00F44705">
      <w:pPr>
        <w:shd w:val="clear" w:color="auto" w:fill="FFFFFF"/>
        <w:spacing w:line="268" w:lineRule="atLeast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8000"/>
        </w:rPr>
        <w:t>// A Hello World! program in 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using</w:t>
      </w:r>
      <w:r>
        <w:rPr>
          <w:rFonts w:ascii="Consolas" w:hAnsi="Consolas" w:cs="Consolas"/>
          <w:color w:val="000000"/>
        </w:rPr>
        <w:t xml:space="preserve"> System;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namespace</w:t>
      </w:r>
      <w:r>
        <w:rPr>
          <w:rFonts w:ascii="Consolas" w:hAnsi="Consolas" w:cs="Consolas"/>
          <w:color w:val="000000"/>
        </w:rPr>
        <w:t xml:space="preserve"> HelloWorld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{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00FF"/>
        </w:rPr>
        <w:t>class</w:t>
      </w:r>
      <w:r>
        <w:rPr>
          <w:rFonts w:ascii="Consolas" w:hAnsi="Consolas" w:cs="Consolas"/>
          <w:color w:val="000000"/>
        </w:rPr>
        <w:t xml:space="preserve"> Hello 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{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</w:t>
      </w:r>
      <w:r>
        <w:rPr>
          <w:rFonts w:ascii="Consolas" w:hAnsi="Consolas" w:cs="Consolas"/>
          <w:color w:val="0000FF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0000FF"/>
        </w:rPr>
        <w:t>void</w:t>
      </w:r>
      <w:r>
        <w:rPr>
          <w:rFonts w:ascii="Consolas" w:hAnsi="Consolas" w:cs="Consolas"/>
          <w:color w:val="000000"/>
        </w:rPr>
        <w:t xml:space="preserve"> Main() 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{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System.Console.WriteLine(</w:t>
      </w:r>
      <w:r>
        <w:rPr>
          <w:rFonts w:ascii="Consolas" w:hAnsi="Consolas" w:cs="Consolas"/>
          <w:color w:val="A31515"/>
        </w:rPr>
        <w:t>"Hello World!"</w:t>
      </w:r>
      <w:r>
        <w:rPr>
          <w:rFonts w:ascii="Consolas" w:hAnsi="Consolas" w:cs="Consolas"/>
          <w:color w:val="000000"/>
        </w:rPr>
        <w:t>);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</w:t>
      </w:r>
      <w:r>
        <w:rPr>
          <w:rFonts w:ascii="Consolas" w:hAnsi="Consolas" w:cs="Consolas"/>
          <w:color w:val="008000"/>
        </w:rPr>
        <w:t>// Keep the console window open in debug mode.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System.Console.WriteLine(</w:t>
      </w:r>
      <w:r>
        <w:rPr>
          <w:rFonts w:ascii="Consolas" w:hAnsi="Consolas" w:cs="Consolas"/>
          <w:color w:val="A31515"/>
        </w:rPr>
        <w:t>"Press any key to exit."</w:t>
      </w:r>
      <w:r>
        <w:rPr>
          <w:rFonts w:ascii="Consolas" w:hAnsi="Consolas" w:cs="Consolas"/>
          <w:color w:val="000000"/>
        </w:rPr>
        <w:t>);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System.Console.ReadKey();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}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}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}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hyperlink r:id="rId6" w:tooltip="Свернуть" w:history="1">
        <w:r>
          <w:rPr>
            <w:rStyle w:val="lwcollapsibleareatitle"/>
            <w:rFonts w:ascii="Segoe UI" w:hAnsi="Segoe UI" w:cs="Segoe UI"/>
            <w:color w:val="000000"/>
            <w:sz w:val="30"/>
            <w:szCs w:val="30"/>
          </w:rPr>
          <w:t>Директивы using и пространства имен</w:t>
        </w:r>
      </w:hyperlink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pict>
          <v:rect id="_x0000_i1026" style="width:0;height:1.5pt" o:hralign="center" o:hrstd="t" o:hrnoshade="t" o:hr="t" fillcolor="#e5e5e5" stroked="f"/>
        </w:pic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При создании консольного приложения с Visual C#, экспресс-выпуск, в первой линии в редакторе кода содержится директива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using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с перечислением нескольких пространств имен .NET Framework. Пространство имен позволяет, в некотором смысле, сгруппировать вместе классы и структуры, что ограничивает их область действия и позволяет избежать конфликта имен с другими классами и структурами. При создании программы в Visual C# Express пространство имен создается автоматически. Для использования в программе классов из других пространств имен необходимо указать их с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7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директивой using</w:t>
        </w:r>
      </w:hyperlink>
      <w:r>
        <w:rPr>
          <w:rFonts w:ascii="Segoe UI" w:hAnsi="Segoe UI" w:cs="Segoe UI"/>
          <w:color w:val="2A2A2A"/>
          <w:sz w:val="20"/>
          <w:szCs w:val="20"/>
        </w:rPr>
        <w:t>. При создании нового приложения наиболее часто используемые пространства имен .NET Framework включены в список по умолчанию. При использовании классов из других пространств имен в библиотеке классов необходимо добавить директиву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using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для пространства имен к исходному файлу. Дополнительные сведения о пространствах имен см. в разделе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8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Пространства имен</w:t>
        </w:r>
      </w:hyperlink>
      <w:r>
        <w:rPr>
          <w:rFonts w:ascii="Segoe UI" w:hAnsi="Segoe UI" w:cs="Segoe UI"/>
          <w:color w:val="2A2A2A"/>
          <w:sz w:val="20"/>
          <w:szCs w:val="20"/>
        </w:rPr>
        <w:t>.</w: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Когда редактор кода определит, что объявленный класс или структура не встречается в пространствах имен из текущего списка директивы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using</w:t>
      </w:r>
      <w:r>
        <w:rPr>
          <w:rFonts w:ascii="Segoe UI" w:hAnsi="Segoe UI" w:cs="Segoe UI"/>
          <w:color w:val="2A2A2A"/>
          <w:sz w:val="20"/>
          <w:szCs w:val="20"/>
        </w:rPr>
        <w:t>, он предложит пространство имен, содержащее этот класс или структуру.</w:t>
      </w:r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hyperlink r:id="rId9" w:tooltip="Свернуть" w:history="1">
        <w:r>
          <w:rPr>
            <w:rStyle w:val="lwcollapsibleareatitle"/>
            <w:rFonts w:ascii="Segoe UI" w:hAnsi="Segoe UI" w:cs="Segoe UI"/>
            <w:color w:val="000000"/>
            <w:sz w:val="30"/>
            <w:szCs w:val="30"/>
          </w:rPr>
          <w:t>Примечания</w:t>
        </w:r>
      </w:hyperlink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pict>
          <v:rect id="_x0000_i1027" style="width:0;height:1.5pt" o:hralign="center" o:hrstd="t" o:hrnoshade="t" o:hr="t" fillcolor="#e5e5e5" stroked="f"/>
        </w:pic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Следующая после оператора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using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строка содержит комментарий. Комментарии являются полезными для включения в них примечаний для себя или других программистов.</w:t>
      </w:r>
    </w:p>
    <w:p w:rsidR="00F44705" w:rsidRDefault="00F44705" w:rsidP="00F44705">
      <w:pPr>
        <w:shd w:val="clear" w:color="auto" w:fill="FFFFFF"/>
        <w:spacing w:line="268" w:lineRule="atLeast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lastRenderedPageBreak/>
        <w:t>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8000"/>
        </w:rPr>
        <w:t>// A Hello World! program in 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Символы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//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преобразуют остальную часть строки в комментарий. Можно также закомментировать блок текста, поместив его между символами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/*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и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*/</w:t>
      </w:r>
      <w:r>
        <w:rPr>
          <w:rFonts w:ascii="Segoe UI" w:hAnsi="Segoe UI" w:cs="Segoe UI"/>
          <w:color w:val="2A2A2A"/>
          <w:sz w:val="20"/>
          <w:szCs w:val="20"/>
        </w:rPr>
        <w:t>, как в примере.</w:t>
      </w:r>
    </w:p>
    <w:p w:rsidR="00F44705" w:rsidRDefault="00F44705" w:rsidP="00F44705">
      <w:pPr>
        <w:shd w:val="clear" w:color="auto" w:fill="FFFFFF"/>
        <w:spacing w:line="268" w:lineRule="atLeast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8000"/>
        </w:rPr>
      </w:pPr>
      <w:r>
        <w:rPr>
          <w:rFonts w:ascii="Consolas" w:hAnsi="Consolas" w:cs="Consolas"/>
          <w:color w:val="008000"/>
        </w:rPr>
        <w:t>/* A "Hello World!" program in C#.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8000"/>
        </w:rPr>
        <w:t>This program displays the string "Hello World!" on the screen. */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Для автоматического комментирования кода можно также использовать параметры форматирования. Дополнительные сведения см. в разделе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10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Практическое руководство. Преобразование строк кода в комментарий (C# Express)</w:t>
        </w:r>
      </w:hyperlink>
      <w:r>
        <w:rPr>
          <w:rFonts w:ascii="Segoe UI" w:hAnsi="Segoe UI" w:cs="Segoe UI"/>
          <w:color w:val="2A2A2A"/>
          <w:sz w:val="20"/>
          <w:szCs w:val="20"/>
        </w:rPr>
        <w:t>.</w:t>
      </w:r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hyperlink r:id="rId11" w:tooltip="Свернуть" w:history="1">
        <w:r>
          <w:rPr>
            <w:rStyle w:val="lwcollapsibleareatitle"/>
            <w:rFonts w:ascii="Segoe UI" w:hAnsi="Segoe UI" w:cs="Segoe UI"/>
            <w:color w:val="000000"/>
            <w:sz w:val="30"/>
            <w:szCs w:val="30"/>
          </w:rPr>
          <w:t>Классы</w:t>
        </w:r>
      </w:hyperlink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pict>
          <v:rect id="_x0000_i1028" style="width:0;height:1.5pt" o:hralign="center" o:hrstd="t" o:hrnoshade="t" o:hr="t" fillcolor="#e5e5e5" stroked="f"/>
        </w:pic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В C# классы используются для оформления кода: весь выполняемый код C# должен содержаться в классе Дополнительные сведения см. в разделе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12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Классы</w:t>
        </w:r>
      </w:hyperlink>
      <w:r>
        <w:rPr>
          <w:rFonts w:ascii="Segoe UI" w:hAnsi="Segoe UI" w:cs="Segoe UI"/>
          <w:color w:val="2A2A2A"/>
          <w:sz w:val="20"/>
          <w:szCs w:val="20"/>
        </w:rPr>
        <w:t>.</w:t>
      </w:r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hyperlink r:id="rId13" w:tooltip="Свернуть" w:history="1">
        <w:r>
          <w:rPr>
            <w:rStyle w:val="lwcollapsibleareatitle"/>
            <w:rFonts w:ascii="Segoe UI" w:hAnsi="Segoe UI" w:cs="Segoe UI"/>
            <w:color w:val="000000"/>
            <w:sz w:val="30"/>
            <w:szCs w:val="30"/>
          </w:rPr>
          <w:t>Main()</w:t>
        </w:r>
      </w:hyperlink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pict>
          <v:rect id="_x0000_i1029" style="width:0;height:1.5pt" o:hralign="center" o:hrstd="t" o:hrnoshade="t" o:hr="t" fillcolor="#e5e5e5" stroked="f"/>
        </w:pict>
      </w:r>
    </w:p>
    <w:p w:rsidR="00F44705" w:rsidRDefault="00F44705" w:rsidP="00F44705">
      <w:pPr>
        <w:pStyle w:val="a3"/>
        <w:numPr>
          <w:ilvl w:val="0"/>
          <w:numId w:val="10"/>
        </w:numPr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В программе на C# должен присутствовать метод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Main</w:t>
      </w:r>
      <w:r>
        <w:rPr>
          <w:rFonts w:ascii="Segoe UI" w:hAnsi="Segoe UI" w:cs="Segoe UI"/>
          <w:color w:val="2A2A2A"/>
          <w:sz w:val="20"/>
          <w:szCs w:val="20"/>
        </w:rPr>
        <w:t>, в котором начинается и заканчивается управление. В методе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Main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создаются объекты и выполняются другие методы. Метод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Main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является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14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статическим</w:t>
        </w:r>
      </w:hyperlink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методом, расположенным внутри класса или структуры. В предыдущем примере "Hello World!" он расположен в классе с именем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Program</w:t>
      </w:r>
      <w:r>
        <w:rPr>
          <w:rStyle w:val="apple-converted-space"/>
          <w:rFonts w:ascii="Segoe UI" w:hAnsi="Segoe UI" w:cs="Segoe UI"/>
          <w:b/>
          <w:bCs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.</w: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Метод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Main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можно объявить одним из следующих способов:</w:t>
      </w:r>
    </w:p>
    <w:p w:rsidR="00F44705" w:rsidRDefault="00F44705" w:rsidP="00F44705">
      <w:pPr>
        <w:pStyle w:val="a3"/>
        <w:numPr>
          <w:ilvl w:val="0"/>
          <w:numId w:val="11"/>
        </w:numPr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Он возвращает значение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15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void</w:t>
        </w:r>
      </w:hyperlink>
      <w:r>
        <w:rPr>
          <w:rFonts w:ascii="Segoe UI" w:hAnsi="Segoe UI" w:cs="Segoe UI"/>
          <w:color w:val="2A2A2A"/>
          <w:sz w:val="20"/>
          <w:szCs w:val="20"/>
        </w:rPr>
        <w:t>.</w:t>
      </w:r>
    </w:p>
    <w:p w:rsidR="00F44705" w:rsidRDefault="00F44705" w:rsidP="00F44705">
      <w:pPr>
        <w:shd w:val="clear" w:color="auto" w:fill="FFFFFF"/>
        <w:spacing w:beforeAutospacing="1" w:afterAutospacing="1" w:line="268" w:lineRule="atLeast"/>
        <w:ind w:left="720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0000FF"/>
        </w:rPr>
        <w:t>void</w:t>
      </w:r>
      <w:r>
        <w:rPr>
          <w:rFonts w:ascii="Consolas" w:hAnsi="Consolas" w:cs="Consolas"/>
          <w:color w:val="000000"/>
        </w:rPr>
        <w:t xml:space="preserve"> Main()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{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8000"/>
        </w:rPr>
        <w:t>//...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}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numPr>
          <w:ilvl w:val="0"/>
          <w:numId w:val="11"/>
        </w:numPr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Он также может возвращать значение типа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16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int</w:t>
        </w:r>
      </w:hyperlink>
      <w:r>
        <w:rPr>
          <w:rFonts w:ascii="Segoe UI" w:hAnsi="Segoe UI" w:cs="Segoe UI"/>
          <w:color w:val="2A2A2A"/>
          <w:sz w:val="20"/>
          <w:szCs w:val="20"/>
        </w:rPr>
        <w:t>.</w:t>
      </w:r>
    </w:p>
    <w:p w:rsidR="00F44705" w:rsidRDefault="00F44705" w:rsidP="00F44705">
      <w:pPr>
        <w:shd w:val="clear" w:color="auto" w:fill="FFFFFF"/>
        <w:spacing w:beforeAutospacing="1" w:afterAutospacing="1" w:line="268" w:lineRule="atLeast"/>
        <w:ind w:left="720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0000FF"/>
        </w:rPr>
        <w:t>int</w:t>
      </w:r>
      <w:r>
        <w:rPr>
          <w:rFonts w:ascii="Consolas" w:hAnsi="Consolas" w:cs="Consolas"/>
          <w:color w:val="000000"/>
        </w:rPr>
        <w:t xml:space="preserve"> Main()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{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8000"/>
        </w:rPr>
        <w:t>//...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00FF"/>
        </w:rPr>
        <w:t>return</w:t>
      </w:r>
      <w:r>
        <w:rPr>
          <w:rFonts w:ascii="Consolas" w:hAnsi="Consolas" w:cs="Consolas"/>
          <w:color w:val="000000"/>
        </w:rPr>
        <w:t xml:space="preserve"> 0;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}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numPr>
          <w:ilvl w:val="0"/>
          <w:numId w:val="11"/>
        </w:numPr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Он может принимать аргументы, что может быть полезно для программ командной строки.</w:t>
      </w:r>
    </w:p>
    <w:p w:rsidR="00F44705" w:rsidRDefault="00F44705" w:rsidP="00F44705">
      <w:pPr>
        <w:shd w:val="clear" w:color="auto" w:fill="FFFFFF"/>
        <w:spacing w:beforeAutospacing="1" w:afterAutospacing="1" w:line="268" w:lineRule="atLeast"/>
        <w:ind w:left="720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0000FF"/>
        </w:rPr>
        <w:t>void</w:t>
      </w:r>
      <w:r>
        <w:rPr>
          <w:rFonts w:ascii="Consolas" w:hAnsi="Consolas" w:cs="Consolas"/>
          <w:color w:val="000000"/>
        </w:rPr>
        <w:t xml:space="preserve"> Main(</w:t>
      </w:r>
      <w:r>
        <w:rPr>
          <w:rFonts w:ascii="Consolas" w:hAnsi="Consolas" w:cs="Consolas"/>
          <w:color w:val="0000FF"/>
        </w:rPr>
        <w:t>string</w:t>
      </w:r>
      <w:r>
        <w:rPr>
          <w:rFonts w:ascii="Consolas" w:hAnsi="Consolas" w:cs="Consolas"/>
          <w:color w:val="000000"/>
        </w:rPr>
        <w:t>[] args)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{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8000"/>
        </w:rPr>
        <w:t>//...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}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spacing w:before="0" w:beforeAutospacing="0" w:after="0" w:afterAutospacing="0" w:line="301" w:lineRule="atLeast"/>
        <w:ind w:left="72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или</w:t>
      </w:r>
    </w:p>
    <w:p w:rsidR="00F44705" w:rsidRDefault="00F44705" w:rsidP="00F44705">
      <w:pPr>
        <w:shd w:val="clear" w:color="auto" w:fill="FFFFFF"/>
        <w:spacing w:beforeAutospacing="1" w:afterAutospacing="1" w:line="268" w:lineRule="atLeast"/>
        <w:ind w:left="720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static</w:t>
      </w:r>
      <w:r>
        <w:rPr>
          <w:rFonts w:ascii="Consolas" w:hAnsi="Consolas" w:cs="Consolas"/>
          <w:color w:val="000000"/>
        </w:rPr>
        <w:t xml:space="preserve"> </w:t>
      </w:r>
      <w:r>
        <w:rPr>
          <w:rFonts w:ascii="Consolas" w:hAnsi="Consolas" w:cs="Consolas"/>
          <w:color w:val="0000FF"/>
        </w:rPr>
        <w:t>int</w:t>
      </w:r>
      <w:r>
        <w:rPr>
          <w:rFonts w:ascii="Consolas" w:hAnsi="Consolas" w:cs="Consolas"/>
          <w:color w:val="000000"/>
        </w:rPr>
        <w:t xml:space="preserve"> Main(</w:t>
      </w:r>
      <w:r>
        <w:rPr>
          <w:rFonts w:ascii="Consolas" w:hAnsi="Consolas" w:cs="Consolas"/>
          <w:color w:val="0000FF"/>
        </w:rPr>
        <w:t>string</w:t>
      </w:r>
      <w:r>
        <w:rPr>
          <w:rFonts w:ascii="Consolas" w:hAnsi="Consolas" w:cs="Consolas"/>
          <w:color w:val="000000"/>
        </w:rPr>
        <w:t>[] args)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{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8000"/>
        </w:rPr>
        <w:t>//...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</w:t>
      </w:r>
      <w:r>
        <w:rPr>
          <w:rFonts w:ascii="Consolas" w:hAnsi="Consolas" w:cs="Consolas"/>
          <w:color w:val="0000FF"/>
        </w:rPr>
        <w:t>return</w:t>
      </w:r>
      <w:r>
        <w:rPr>
          <w:rFonts w:ascii="Consolas" w:hAnsi="Consolas" w:cs="Consolas"/>
          <w:color w:val="000000"/>
        </w:rPr>
        <w:t xml:space="preserve"> 0;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}</w:t>
      </w: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ind w:left="720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Параметр метода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Main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является массивом значений типа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17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string</w:t>
        </w:r>
      </w:hyperlink>
      <w:r>
        <w:rPr>
          <w:rFonts w:ascii="Segoe UI" w:hAnsi="Segoe UI" w:cs="Segoe UI"/>
          <w:color w:val="2A2A2A"/>
          <w:sz w:val="20"/>
          <w:szCs w:val="20"/>
        </w:rPr>
        <w:t>, представляющим аргументы командной строки, используемые для вызова программы. Обратите внимание, что в отличие от C++, массив не содержит имя исполняемого (EXE) файла. Дополнительные сведения см. в разделе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18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Main() и аргументы командной строки (Руководство по программированию в C#)</w:t>
        </w:r>
      </w:hyperlink>
      <w:r>
        <w:rPr>
          <w:rFonts w:ascii="Segoe UI" w:hAnsi="Segoe UI" w:cs="Segoe UI"/>
          <w:color w:val="2A2A2A"/>
          <w:sz w:val="20"/>
          <w:szCs w:val="20"/>
        </w:rPr>
        <w:t>.</w:t>
      </w:r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hyperlink r:id="rId19" w:tooltip="Свернуть" w:history="1">
        <w:r>
          <w:rPr>
            <w:rStyle w:val="lwcollapsibleareatitle"/>
            <w:rFonts w:ascii="Segoe UI" w:hAnsi="Segoe UI" w:cs="Segoe UI"/>
            <w:color w:val="000000"/>
            <w:sz w:val="30"/>
            <w:szCs w:val="30"/>
          </w:rPr>
          <w:t>Консольный ввод и вывод</w:t>
        </w:r>
      </w:hyperlink>
    </w:p>
    <w:p w:rsidR="00F44705" w:rsidRDefault="00F44705" w:rsidP="00F44705">
      <w:pPr>
        <w:spacing w:line="268" w:lineRule="atLeast"/>
        <w:rPr>
          <w:rFonts w:ascii="Segoe UI" w:hAnsi="Segoe UI" w:cs="Segoe UI"/>
          <w:color w:val="000000"/>
          <w:sz w:val="30"/>
          <w:szCs w:val="30"/>
        </w:rPr>
      </w:pPr>
      <w:r>
        <w:rPr>
          <w:rFonts w:ascii="Segoe UI" w:hAnsi="Segoe UI" w:cs="Segoe UI"/>
          <w:color w:val="000000"/>
          <w:sz w:val="30"/>
          <w:szCs w:val="30"/>
        </w:rPr>
        <w:pict>
          <v:rect id="_x0000_i1030" style="width:0;height:1.5pt" o:hralign="center" o:hrstd="t" o:hrnoshade="t" o:hr="t" fillcolor="#e5e5e5" stroked="f"/>
        </w:pic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Программы консоли на C# обычно используют службы ввода/вывода, предоставляемые классом .NET Framework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hyperlink r:id="rId20" w:history="1">
        <w:r>
          <w:rPr>
            <w:rStyle w:val="a4"/>
            <w:rFonts w:ascii="Segoe UI" w:hAnsi="Segoe UI" w:cs="Segoe UI"/>
            <w:color w:val="03697A"/>
            <w:sz w:val="20"/>
            <w:szCs w:val="20"/>
          </w:rPr>
          <w:t>Console</w:t>
        </w:r>
      </w:hyperlink>
      <w:r>
        <w:rPr>
          <w:rFonts w:ascii="Segoe UI" w:hAnsi="Segoe UI" w:cs="Segoe UI"/>
          <w:color w:val="2A2A2A"/>
          <w:sz w:val="20"/>
          <w:szCs w:val="20"/>
        </w:rPr>
        <w:t>. Оператор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Console.WriteLine("Hello, World!");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использует метод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WriteLine</w:t>
      </w:r>
      <w:r>
        <w:rPr>
          <w:rFonts w:ascii="Segoe UI" w:hAnsi="Segoe UI" w:cs="Segoe UI"/>
          <w:color w:val="2A2A2A"/>
          <w:sz w:val="20"/>
          <w:szCs w:val="20"/>
        </w:rPr>
        <w:t>. Он выводит свой строковый параметр в окно командной строки с новой строки. Другие методы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Console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используются для различных операций ввода и вывода. Класс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Console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является членом пространства имен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System</w:t>
      </w:r>
      <w:r>
        <w:rPr>
          <w:rFonts w:ascii="Segoe UI" w:hAnsi="Segoe UI" w:cs="Segoe UI"/>
          <w:color w:val="2A2A2A"/>
          <w:sz w:val="20"/>
          <w:szCs w:val="20"/>
        </w:rPr>
        <w:t>. Если в начало программы поместить директиву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code"/>
          <w:rFonts w:ascii="Consolas" w:hAnsi="Consolas" w:cs="Consolas"/>
          <w:color w:val="006400"/>
          <w:sz w:val="20"/>
          <w:szCs w:val="20"/>
        </w:rPr>
        <w:t>using System;</w:t>
      </w:r>
      <w:r>
        <w:rPr>
          <w:rFonts w:ascii="Segoe UI" w:hAnsi="Segoe UI" w:cs="Segoe UI"/>
          <w:color w:val="2A2A2A"/>
          <w:sz w:val="20"/>
          <w:szCs w:val="20"/>
        </w:rPr>
        <w:t>, то нужно будет указать классы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System</w:t>
      </w:r>
      <w:r>
        <w:rPr>
          <w:rFonts w:ascii="Segoe UI" w:hAnsi="Segoe UI" w:cs="Segoe UI"/>
          <w:color w:val="2A2A2A"/>
          <w:sz w:val="20"/>
          <w:szCs w:val="20"/>
        </w:rPr>
        <w:t>, как в следующем примере.</w:t>
      </w:r>
    </w:p>
    <w:p w:rsidR="00F44705" w:rsidRDefault="00F44705" w:rsidP="00F44705">
      <w:pPr>
        <w:shd w:val="clear" w:color="auto" w:fill="FFFFFF"/>
        <w:spacing w:line="268" w:lineRule="atLeast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System.Console.WriteLine(</w:t>
      </w:r>
      <w:r>
        <w:rPr>
          <w:rFonts w:ascii="Consolas" w:hAnsi="Consolas" w:cs="Consolas"/>
          <w:color w:val="A31515"/>
        </w:rPr>
        <w:t>"Hello World!"</w:t>
      </w:r>
      <w:r>
        <w:rPr>
          <w:rFonts w:ascii="Consolas" w:hAnsi="Consolas" w:cs="Consolas"/>
          <w:color w:val="000000"/>
        </w:rPr>
        <w:t>);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Метод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WriteLine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очень полезен и часто используется при создании консольных приложений.</w: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Метод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WriteLine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может отображать строки.</w:t>
      </w:r>
    </w:p>
    <w:p w:rsidR="00F44705" w:rsidRDefault="00F44705" w:rsidP="00F44705">
      <w:pPr>
        <w:shd w:val="clear" w:color="auto" w:fill="FFFFFF"/>
        <w:spacing w:line="268" w:lineRule="atLeast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Console.WriteLine(</w:t>
      </w:r>
      <w:r>
        <w:rPr>
          <w:rFonts w:ascii="Consolas" w:hAnsi="Consolas" w:cs="Consolas"/>
          <w:color w:val="A31515"/>
        </w:rPr>
        <w:t>"Hello World!"</w:t>
      </w:r>
      <w:r>
        <w:rPr>
          <w:rFonts w:ascii="Consolas" w:hAnsi="Consolas" w:cs="Consolas"/>
          <w:color w:val="000000"/>
        </w:rPr>
        <w:t>);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Метод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Style w:val="input"/>
          <w:rFonts w:ascii="Segoe UI" w:hAnsi="Segoe UI" w:cs="Segoe UI"/>
          <w:b/>
          <w:bCs/>
          <w:color w:val="2A2A2A"/>
          <w:sz w:val="20"/>
          <w:szCs w:val="20"/>
        </w:rPr>
        <w:t>WriteLine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может также отображать числа.</w:t>
      </w:r>
    </w:p>
    <w:p w:rsidR="00F44705" w:rsidRDefault="00F44705" w:rsidP="00F44705">
      <w:pPr>
        <w:shd w:val="clear" w:color="auto" w:fill="FFFFFF"/>
        <w:spacing w:line="268" w:lineRule="atLeast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int</w:t>
      </w:r>
      <w:r>
        <w:rPr>
          <w:rFonts w:ascii="Consolas" w:hAnsi="Consolas" w:cs="Consolas"/>
          <w:color w:val="000000"/>
        </w:rPr>
        <w:t xml:space="preserve"> x = 42;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Console.WriteLine(x);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Если необходимо отобразить несколько элементов, используйте {0} для представления первого элемента, {1} — для второго элемента и так далее, следующим образом.</w:t>
      </w:r>
    </w:p>
    <w:p w:rsidR="00F44705" w:rsidRDefault="00F44705" w:rsidP="00F44705">
      <w:pPr>
        <w:shd w:val="clear" w:color="auto" w:fill="FFFFFF"/>
        <w:spacing w:line="268" w:lineRule="atLeast"/>
        <w:textAlignment w:val="baseline"/>
        <w:rPr>
          <w:rFonts w:ascii="Segoe UI" w:hAnsi="Segoe UI" w:cs="Segoe UI"/>
          <w:color w:val="707070"/>
          <w:sz w:val="20"/>
          <w:szCs w:val="20"/>
        </w:rPr>
      </w:pPr>
      <w:r>
        <w:rPr>
          <w:rFonts w:ascii="Segoe UI" w:hAnsi="Segoe UI" w:cs="Segoe UI"/>
          <w:color w:val="707070"/>
          <w:sz w:val="20"/>
          <w:szCs w:val="20"/>
        </w:rPr>
        <w:t>C#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int</w:t>
      </w:r>
      <w:r>
        <w:rPr>
          <w:rFonts w:ascii="Consolas" w:hAnsi="Consolas" w:cs="Consolas"/>
          <w:color w:val="000000"/>
        </w:rPr>
        <w:t xml:space="preserve"> year = 1066;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FF"/>
        </w:rPr>
        <w:t>string</w:t>
      </w:r>
      <w:r>
        <w:rPr>
          <w:rFonts w:ascii="Consolas" w:hAnsi="Consolas" w:cs="Consolas"/>
          <w:color w:val="000000"/>
        </w:rPr>
        <w:t xml:space="preserve"> battle = </w:t>
      </w:r>
      <w:r>
        <w:rPr>
          <w:rFonts w:ascii="Consolas" w:hAnsi="Consolas" w:cs="Consolas"/>
          <w:color w:val="A31515"/>
        </w:rPr>
        <w:t>"Battle of Hastings"</w:t>
      </w:r>
      <w:r>
        <w:rPr>
          <w:rFonts w:ascii="Consolas" w:hAnsi="Consolas" w:cs="Consolas"/>
          <w:color w:val="000000"/>
        </w:rPr>
        <w:t>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Console.WriteLine(</w:t>
      </w:r>
      <w:r>
        <w:rPr>
          <w:rFonts w:ascii="Consolas" w:hAnsi="Consolas" w:cs="Consolas"/>
          <w:color w:val="A31515"/>
        </w:rPr>
        <w:t>"The {0} took place in {1}."</w:t>
      </w:r>
      <w:r>
        <w:rPr>
          <w:rFonts w:ascii="Consolas" w:hAnsi="Consolas" w:cs="Consolas"/>
          <w:color w:val="000000"/>
        </w:rPr>
        <w:t>, battle, year);</w:t>
      </w: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HTML"/>
        <w:spacing w:line="268" w:lineRule="atLeast"/>
        <w:rPr>
          <w:rFonts w:ascii="Consolas" w:hAnsi="Consolas" w:cs="Consolas"/>
          <w:color w:val="000000"/>
        </w:rPr>
      </w:pP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Результат будет выглядеть следующим образом.</w:t>
      </w:r>
    </w:p>
    <w:p w:rsidR="00F44705" w:rsidRDefault="00F44705" w:rsidP="00F44705">
      <w:pPr>
        <w:pStyle w:val="a3"/>
        <w:spacing w:before="0" w:beforeAutospacing="0" w:after="0" w:afterAutospacing="0" w:line="301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Style w:val="code"/>
          <w:rFonts w:ascii="Consolas" w:hAnsi="Consolas" w:cs="Consolas"/>
          <w:color w:val="006400"/>
          <w:sz w:val="20"/>
          <w:szCs w:val="20"/>
        </w:rPr>
        <w:t>The Battle of Hastings took place in 1066.</w:t>
      </w:r>
    </w:p>
    <w:p w:rsidR="00F445F8" w:rsidRPr="00F44705" w:rsidRDefault="00F445F8" w:rsidP="00F44705"/>
    <w:sectPr w:rsidR="00F445F8" w:rsidRPr="00F44705" w:rsidSect="00F4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32"/>
    <w:multiLevelType w:val="multilevel"/>
    <w:tmpl w:val="5DF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3C64"/>
    <w:multiLevelType w:val="multilevel"/>
    <w:tmpl w:val="3544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76848"/>
    <w:multiLevelType w:val="multilevel"/>
    <w:tmpl w:val="98E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54646"/>
    <w:multiLevelType w:val="multilevel"/>
    <w:tmpl w:val="5D4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A63AF"/>
    <w:multiLevelType w:val="multilevel"/>
    <w:tmpl w:val="D36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92F75"/>
    <w:multiLevelType w:val="multilevel"/>
    <w:tmpl w:val="BCD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33957"/>
    <w:multiLevelType w:val="multilevel"/>
    <w:tmpl w:val="D7A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C448B"/>
    <w:multiLevelType w:val="multilevel"/>
    <w:tmpl w:val="75B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D79E5"/>
    <w:multiLevelType w:val="multilevel"/>
    <w:tmpl w:val="213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E1F00"/>
    <w:multiLevelType w:val="multilevel"/>
    <w:tmpl w:val="124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F749C"/>
    <w:multiLevelType w:val="multilevel"/>
    <w:tmpl w:val="B15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3A9A"/>
    <w:rsid w:val="00213C76"/>
    <w:rsid w:val="002220B1"/>
    <w:rsid w:val="00425019"/>
    <w:rsid w:val="0047198B"/>
    <w:rsid w:val="005228AE"/>
    <w:rsid w:val="005A412E"/>
    <w:rsid w:val="006023F7"/>
    <w:rsid w:val="007D25D6"/>
    <w:rsid w:val="00876FC6"/>
    <w:rsid w:val="00A97770"/>
    <w:rsid w:val="00CD3A9A"/>
    <w:rsid w:val="00D2585E"/>
    <w:rsid w:val="00D445C6"/>
    <w:rsid w:val="00D93FC6"/>
    <w:rsid w:val="00DA5948"/>
    <w:rsid w:val="00DC7B04"/>
    <w:rsid w:val="00F445F8"/>
    <w:rsid w:val="00F4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F8"/>
  </w:style>
  <w:style w:type="paragraph" w:styleId="2">
    <w:name w:val="heading 2"/>
    <w:basedOn w:val="a"/>
    <w:link w:val="20"/>
    <w:uiPriority w:val="9"/>
    <w:qFormat/>
    <w:rsid w:val="00CD3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3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ikiredlineparagraph">
    <w:name w:val="wiki_red_line_paragraph"/>
    <w:basedOn w:val="a"/>
    <w:rsid w:val="00CD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3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A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28AE"/>
  </w:style>
  <w:style w:type="paragraph" w:styleId="a3">
    <w:name w:val="Normal (Web)"/>
    <w:basedOn w:val="a"/>
    <w:uiPriority w:val="99"/>
    <w:unhideWhenUsed/>
    <w:rsid w:val="00A9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770"/>
    <w:rPr>
      <w:color w:val="0000FF"/>
      <w:u w:val="single"/>
    </w:rPr>
  </w:style>
  <w:style w:type="character" w:customStyle="1" w:styleId="input">
    <w:name w:val="input"/>
    <w:basedOn w:val="a0"/>
    <w:rsid w:val="00A97770"/>
  </w:style>
  <w:style w:type="character" w:styleId="a5">
    <w:name w:val="Strong"/>
    <w:basedOn w:val="a0"/>
    <w:uiPriority w:val="22"/>
    <w:qFormat/>
    <w:rsid w:val="00A97770"/>
    <w:rPr>
      <w:b/>
      <w:bCs/>
    </w:rPr>
  </w:style>
  <w:style w:type="character" w:customStyle="1" w:styleId="code">
    <w:name w:val="code"/>
    <w:basedOn w:val="a0"/>
    <w:rsid w:val="00A97770"/>
  </w:style>
  <w:style w:type="character" w:customStyle="1" w:styleId="lwcollapsibleareatitle">
    <w:name w:val="lw_collapsiblearea_title"/>
    <w:basedOn w:val="a0"/>
    <w:rsid w:val="007D25D6"/>
  </w:style>
  <w:style w:type="character" w:customStyle="1" w:styleId="parameter">
    <w:name w:val="parameter"/>
    <w:basedOn w:val="a0"/>
    <w:rsid w:val="007D2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277421456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2552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2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1898054185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20063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9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481702497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6357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3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1534225869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8928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494801822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5070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1316104694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8836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1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895091164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5589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3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2047245689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2219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3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562370312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0568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0593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3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71291636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9264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602251318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3927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877164680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0993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138105915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762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329939454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3151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0880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42792520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0927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805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814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1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597400523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5329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8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51950863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793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45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6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538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067919563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926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0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79378592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45517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30751076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8428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7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11983975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7240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434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34528158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2258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69680770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7660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830099933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3986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3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16755558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24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ru-ru/library/zz9ayh33(v=vs.90).aspx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msdn.microsoft.com/ru-ru/library/acy3edy3(v=vs.90)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sdn.microsoft.com/ru-ru/library/sf0df423(v=vs.90).aspx" TargetMode="External"/><Relationship Id="rId12" Type="http://schemas.openxmlformats.org/officeDocument/2006/relationships/hyperlink" Target="http://msdn.microsoft.com/ru-ru/library/ey4ke239(v=vs.90).aspx" TargetMode="External"/><Relationship Id="rId17" Type="http://schemas.openxmlformats.org/officeDocument/2006/relationships/hyperlink" Target="http://msdn.microsoft.com/ru-ru/library/362314fe(v=vs.90)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msdn.microsoft.com/ru-ru/library/5kzh1b5w(v=vs.90).aspx" TargetMode="External"/><Relationship Id="rId20" Type="http://schemas.openxmlformats.org/officeDocument/2006/relationships/hyperlink" Target="http://msdn.microsoft.com/ru-ru/library/system.console(v=vs.90)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://msdn.microsoft.com/ru-ru/library/yah0tteb(v=vs.90).aspx" TargetMode="External"/><Relationship Id="rId10" Type="http://schemas.openxmlformats.org/officeDocument/2006/relationships/hyperlink" Target="http://msdn.microsoft.com/ru-ru/library/se4hs38a(v=vs.90).aspx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msdn.microsoft.com/ru-ru/library/98f28cdx(v=vs.90)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5182</Characters>
  <Application>Microsoft Office Word</Application>
  <DocSecurity>0</DocSecurity>
  <Lines>43</Lines>
  <Paragraphs>12</Paragraphs>
  <ScaleCrop>false</ScaleCrop>
  <Company>XTreme.ws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dcterms:created xsi:type="dcterms:W3CDTF">2013-04-09T06:55:00Z</dcterms:created>
  <dcterms:modified xsi:type="dcterms:W3CDTF">2013-04-09T08:04:00Z</dcterms:modified>
</cp:coreProperties>
</file>